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E2523" w14:textId="0FD361FC" w:rsidR="3EB188C6" w:rsidRPr="00F7049B" w:rsidRDefault="3EB188C6" w:rsidP="538EA350">
      <w:pPr>
        <w:ind w:left="0"/>
        <w:rPr>
          <w:rFonts w:eastAsia="Segoe UI"/>
          <w:b/>
          <w:bCs/>
          <w:color w:val="000000" w:themeColor="text1"/>
          <w:sz w:val="22"/>
          <w:szCs w:val="22"/>
        </w:rPr>
      </w:pPr>
      <w:r w:rsidRPr="121600C1">
        <w:rPr>
          <w:rFonts w:eastAsia="Segoe UI"/>
          <w:b/>
          <w:bCs/>
          <w:color w:val="000000" w:themeColor="text1"/>
          <w:sz w:val="22"/>
          <w:szCs w:val="22"/>
        </w:rPr>
        <w:t xml:space="preserve">EDITAL Nº </w:t>
      </w:r>
      <w:r w:rsidR="00546A55" w:rsidRPr="00855DE0">
        <w:rPr>
          <w:rFonts w:eastAsia="Segoe UI"/>
          <w:b/>
          <w:bCs/>
          <w:sz w:val="22"/>
          <w:szCs w:val="22"/>
        </w:rPr>
        <w:t>20/2025</w:t>
      </w:r>
    </w:p>
    <w:p w14:paraId="573862D9" w14:textId="5677B7A6" w:rsidR="3EB188C6" w:rsidRPr="00F7049B" w:rsidRDefault="3EB188C6" w:rsidP="538EA350">
      <w:pPr>
        <w:ind w:left="0"/>
        <w:rPr>
          <w:rFonts w:eastAsia="Segoe UI"/>
          <w:b/>
          <w:bCs/>
          <w:color w:val="000000" w:themeColor="text1"/>
          <w:sz w:val="22"/>
          <w:szCs w:val="22"/>
        </w:rPr>
      </w:pPr>
      <w:r w:rsidRPr="00F7049B">
        <w:rPr>
          <w:rFonts w:eastAsia="Segoe UI"/>
          <w:b/>
          <w:bCs/>
          <w:color w:val="000000" w:themeColor="text1"/>
          <w:sz w:val="22"/>
          <w:szCs w:val="22"/>
        </w:rPr>
        <w:t xml:space="preserve">DIRETORIA DE FORMAÇÃO E APERFEIÇOAMENTO DE </w:t>
      </w:r>
      <w:proofErr w:type="gramStart"/>
      <w:r w:rsidRPr="00F7049B">
        <w:rPr>
          <w:rFonts w:eastAsia="Segoe UI"/>
          <w:b/>
          <w:bCs/>
          <w:color w:val="000000" w:themeColor="text1"/>
          <w:sz w:val="22"/>
          <w:szCs w:val="22"/>
        </w:rPr>
        <w:t>MAGISTRADOS(</w:t>
      </w:r>
      <w:proofErr w:type="gramEnd"/>
      <w:r w:rsidRPr="00F7049B">
        <w:rPr>
          <w:rFonts w:eastAsia="Segoe UI"/>
          <w:b/>
          <w:bCs/>
          <w:color w:val="000000" w:themeColor="text1"/>
          <w:sz w:val="22"/>
          <w:szCs w:val="22"/>
        </w:rPr>
        <w:t>AS)</w:t>
      </w:r>
    </w:p>
    <w:p w14:paraId="714FAEED" w14:textId="77777777" w:rsidR="00CD34DB" w:rsidRDefault="00CD34DB" w:rsidP="538EA350">
      <w:pPr>
        <w:ind w:left="0"/>
        <w:rPr>
          <w:rFonts w:eastAsia="Segoe UI"/>
          <w:b/>
          <w:bCs/>
          <w:color w:val="000000" w:themeColor="text1"/>
          <w:sz w:val="22"/>
          <w:szCs w:val="22"/>
        </w:rPr>
      </w:pPr>
    </w:p>
    <w:p w14:paraId="73B26BF2" w14:textId="73A25DDE" w:rsidR="3EB188C6" w:rsidRPr="00F7049B" w:rsidRDefault="3EB188C6" w:rsidP="538EA350">
      <w:pPr>
        <w:ind w:left="0"/>
        <w:rPr>
          <w:rFonts w:eastAsia="Segoe UI"/>
          <w:b/>
          <w:bCs/>
          <w:color w:val="000000" w:themeColor="text1"/>
          <w:sz w:val="22"/>
          <w:szCs w:val="22"/>
        </w:rPr>
      </w:pPr>
      <w:r w:rsidRPr="00F7049B">
        <w:rPr>
          <w:rFonts w:eastAsia="Segoe UI"/>
          <w:b/>
          <w:bCs/>
          <w:color w:val="000000" w:themeColor="text1"/>
          <w:sz w:val="22"/>
          <w:szCs w:val="22"/>
        </w:rPr>
        <w:t>PROGRAMA DE APERFEIÇOAMENTO</w:t>
      </w:r>
    </w:p>
    <w:p w14:paraId="351B6CD9" w14:textId="717FD495" w:rsidR="00546A55" w:rsidRDefault="00CD34DB" w:rsidP="00CD34DB">
      <w:pPr>
        <w:tabs>
          <w:tab w:val="left" w:pos="2400"/>
        </w:tabs>
        <w:jc w:val="both"/>
        <w:rPr>
          <w:sz w:val="24"/>
          <w:szCs w:val="24"/>
        </w:rPr>
      </w:pPr>
      <w:r>
        <w:tab/>
      </w:r>
      <w:r>
        <w:tab/>
      </w:r>
      <w:r w:rsidR="230C2F4F" w:rsidRPr="003A1120">
        <w:rPr>
          <w:sz w:val="24"/>
          <w:szCs w:val="24"/>
        </w:rPr>
        <w:t xml:space="preserve">O Diretor Geral da Escola Judicial de Pernambuco - ESMAPE, </w:t>
      </w:r>
      <w:r w:rsidR="0B8B6DCB" w:rsidRPr="003A1120">
        <w:rPr>
          <w:color w:val="000000" w:themeColor="text1"/>
          <w:sz w:val="24"/>
          <w:szCs w:val="24"/>
        </w:rPr>
        <w:t>Desembargador Jorge Américo Pereira de Lira,</w:t>
      </w:r>
      <w:r w:rsidR="230C2F4F" w:rsidRPr="003A1120">
        <w:rPr>
          <w:sz w:val="24"/>
          <w:szCs w:val="24"/>
        </w:rPr>
        <w:t xml:space="preserve"> no uso de suas atribuições legais e regimentais, torna pública a abertura de inscrições para o Curso</w:t>
      </w:r>
      <w:r w:rsidR="00546A55" w:rsidRPr="003A1120">
        <w:rPr>
          <w:sz w:val="24"/>
          <w:szCs w:val="24"/>
        </w:rPr>
        <w:t>:</w:t>
      </w:r>
      <w:r w:rsidR="230C2F4F" w:rsidRPr="003A1120">
        <w:rPr>
          <w:sz w:val="24"/>
          <w:szCs w:val="24"/>
        </w:rPr>
        <w:t xml:space="preserve"> </w:t>
      </w:r>
      <w:r w:rsidR="00546A55" w:rsidRPr="003A1120">
        <w:rPr>
          <w:b/>
          <w:bCs/>
          <w:sz w:val="24"/>
          <w:szCs w:val="24"/>
        </w:rPr>
        <w:t xml:space="preserve">Posse e Propriedade: Ações Possessórias e Ações Petitórias </w:t>
      </w:r>
      <w:r w:rsidR="00546A55" w:rsidRPr="003A1120">
        <w:rPr>
          <w:sz w:val="24"/>
          <w:szCs w:val="24"/>
        </w:rPr>
        <w:t xml:space="preserve">em processo de credenciamento pela Escola Nacional de Formação e Aperfeiçoamento de </w:t>
      </w:r>
      <w:proofErr w:type="gramStart"/>
      <w:r w:rsidR="00546A55" w:rsidRPr="003A1120">
        <w:rPr>
          <w:sz w:val="24"/>
          <w:szCs w:val="24"/>
        </w:rPr>
        <w:t>Magistrados  ENFAM</w:t>
      </w:r>
      <w:proofErr w:type="gramEnd"/>
      <w:r w:rsidR="00546A55" w:rsidRPr="003A1120">
        <w:rPr>
          <w:sz w:val="24"/>
          <w:szCs w:val="24"/>
        </w:rPr>
        <w:t>,</w:t>
      </w:r>
      <w:r w:rsidR="00546A55" w:rsidRPr="003A1120">
        <w:rPr>
          <w:color w:val="FF0000"/>
          <w:sz w:val="24"/>
          <w:szCs w:val="24"/>
        </w:rPr>
        <w:t xml:space="preserve"> </w:t>
      </w:r>
      <w:r w:rsidR="00546A55" w:rsidRPr="003A1120">
        <w:rPr>
          <w:sz w:val="24"/>
          <w:szCs w:val="24"/>
        </w:rPr>
        <w:t>a ser ministrado na modalidade semipresencial,</w:t>
      </w:r>
      <w:r w:rsidR="00546A55" w:rsidRPr="003A1120">
        <w:rPr>
          <w:color w:val="FF0000"/>
          <w:sz w:val="24"/>
          <w:szCs w:val="24"/>
        </w:rPr>
        <w:t xml:space="preserve"> </w:t>
      </w:r>
      <w:r w:rsidR="00546A55" w:rsidRPr="003A1120">
        <w:rPr>
          <w:sz w:val="24"/>
          <w:szCs w:val="24"/>
        </w:rPr>
        <w:t>para fins de promoção por merecimento.</w:t>
      </w:r>
    </w:p>
    <w:p w14:paraId="00937550" w14:textId="77777777" w:rsidR="00B40F9E" w:rsidRPr="00B40F9E" w:rsidRDefault="00B40F9E" w:rsidP="00B40F9E">
      <w:pPr>
        <w:pStyle w:val="Normal1"/>
      </w:pPr>
    </w:p>
    <w:p w14:paraId="368EE3CE" w14:textId="6C6CE53E" w:rsidR="00E104C6" w:rsidRPr="003A1120" w:rsidRDefault="230C2F4F" w:rsidP="538EA350">
      <w:pPr>
        <w:ind w:left="2"/>
        <w:jc w:val="both"/>
        <w:rPr>
          <w:b/>
          <w:bCs/>
          <w:sz w:val="24"/>
          <w:szCs w:val="24"/>
        </w:rPr>
      </w:pPr>
      <w:r w:rsidRPr="003A1120">
        <w:rPr>
          <w:b/>
          <w:bCs/>
          <w:sz w:val="24"/>
          <w:szCs w:val="24"/>
        </w:rPr>
        <w:t>1</w:t>
      </w:r>
      <w:r w:rsidRPr="003A1120">
        <w:rPr>
          <w:sz w:val="24"/>
          <w:szCs w:val="24"/>
        </w:rPr>
        <w:t xml:space="preserve"> </w:t>
      </w:r>
      <w:r w:rsidRPr="003A1120">
        <w:rPr>
          <w:b/>
          <w:bCs/>
          <w:sz w:val="24"/>
          <w:szCs w:val="24"/>
        </w:rPr>
        <w:t>D</w:t>
      </w:r>
      <w:r w:rsidR="1C7D87B4" w:rsidRPr="003A1120">
        <w:rPr>
          <w:b/>
          <w:bCs/>
          <w:sz w:val="24"/>
          <w:szCs w:val="24"/>
        </w:rPr>
        <w:t>a Ação Educacional</w:t>
      </w:r>
      <w:r w:rsidRPr="003A1120">
        <w:rPr>
          <w:b/>
          <w:bCs/>
          <w:sz w:val="24"/>
          <w:szCs w:val="24"/>
        </w:rPr>
        <w:t>:</w:t>
      </w:r>
    </w:p>
    <w:p w14:paraId="284BBC1B" w14:textId="77777777" w:rsidR="00546A55" w:rsidRPr="003A1120" w:rsidRDefault="230C2F4F" w:rsidP="00DA134D">
      <w:pPr>
        <w:ind w:left="282" w:firstLine="0"/>
        <w:jc w:val="left"/>
        <w:rPr>
          <w:sz w:val="24"/>
          <w:szCs w:val="24"/>
        </w:rPr>
      </w:pPr>
      <w:r w:rsidRPr="003A1120">
        <w:rPr>
          <w:b/>
          <w:sz w:val="24"/>
          <w:szCs w:val="24"/>
        </w:rPr>
        <w:t>1.1</w:t>
      </w:r>
      <w:r w:rsidRPr="003A1120">
        <w:rPr>
          <w:sz w:val="24"/>
          <w:szCs w:val="24"/>
        </w:rPr>
        <w:t xml:space="preserve"> </w:t>
      </w:r>
      <w:r w:rsidRPr="003A1120">
        <w:rPr>
          <w:b/>
          <w:sz w:val="24"/>
          <w:szCs w:val="24"/>
        </w:rPr>
        <w:t>Nome</w:t>
      </w:r>
      <w:r w:rsidRPr="003A1120">
        <w:rPr>
          <w:sz w:val="24"/>
          <w:szCs w:val="24"/>
        </w:rPr>
        <w:t xml:space="preserve">: </w:t>
      </w:r>
      <w:r w:rsidR="00546A55" w:rsidRPr="003A1120">
        <w:rPr>
          <w:sz w:val="24"/>
          <w:szCs w:val="24"/>
        </w:rPr>
        <w:t>Posse e Propriedade: Ações Possessórias e Ações Petitórias</w:t>
      </w:r>
    </w:p>
    <w:p w14:paraId="449C8D35" w14:textId="2EF7708E" w:rsidR="00546A55" w:rsidRPr="003A1120" w:rsidRDefault="23864A84" w:rsidP="00DA134D">
      <w:pPr>
        <w:ind w:left="282" w:firstLine="0"/>
        <w:jc w:val="left"/>
        <w:rPr>
          <w:sz w:val="24"/>
          <w:szCs w:val="24"/>
        </w:rPr>
      </w:pPr>
      <w:r w:rsidRPr="003A1120">
        <w:rPr>
          <w:b/>
          <w:sz w:val="24"/>
          <w:szCs w:val="24"/>
        </w:rPr>
        <w:t>1.2 Docente</w:t>
      </w:r>
      <w:r w:rsidR="00546A55" w:rsidRPr="003A1120">
        <w:rPr>
          <w:sz w:val="24"/>
          <w:szCs w:val="24"/>
        </w:rPr>
        <w:t>: Ruy Trezena Patu Júnior</w:t>
      </w:r>
    </w:p>
    <w:p w14:paraId="687605F9" w14:textId="60B952C6" w:rsidR="2C0EBBDD" w:rsidRPr="003A1120" w:rsidRDefault="2C0EBBDD" w:rsidP="00DA134D">
      <w:pPr>
        <w:ind w:left="282" w:firstLine="0"/>
        <w:jc w:val="left"/>
        <w:rPr>
          <w:sz w:val="24"/>
          <w:szCs w:val="24"/>
        </w:rPr>
      </w:pPr>
      <w:r w:rsidRPr="003A1120">
        <w:rPr>
          <w:b/>
          <w:sz w:val="24"/>
          <w:szCs w:val="24"/>
        </w:rPr>
        <w:t>1.3 Modalidade</w:t>
      </w:r>
      <w:r w:rsidRPr="003A1120">
        <w:rPr>
          <w:sz w:val="24"/>
          <w:szCs w:val="24"/>
        </w:rPr>
        <w:t xml:space="preserve">: </w:t>
      </w:r>
      <w:r w:rsidR="00546A55" w:rsidRPr="003A1120">
        <w:rPr>
          <w:sz w:val="24"/>
          <w:szCs w:val="24"/>
        </w:rPr>
        <w:t>Semipresencial</w:t>
      </w:r>
    </w:p>
    <w:p w14:paraId="5EDA3771" w14:textId="63A927FB" w:rsidR="2C0EBBDD" w:rsidRPr="003A1120" w:rsidRDefault="2C0EBBDD" w:rsidP="00DA134D">
      <w:pPr>
        <w:ind w:left="282" w:firstLine="0"/>
        <w:jc w:val="left"/>
        <w:rPr>
          <w:sz w:val="24"/>
          <w:szCs w:val="24"/>
        </w:rPr>
      </w:pPr>
      <w:r w:rsidRPr="003A1120">
        <w:rPr>
          <w:b/>
          <w:sz w:val="24"/>
          <w:szCs w:val="24"/>
        </w:rPr>
        <w:t>1.4 Carga horária</w:t>
      </w:r>
      <w:r w:rsidRPr="003A1120">
        <w:rPr>
          <w:sz w:val="24"/>
          <w:szCs w:val="24"/>
        </w:rPr>
        <w:t xml:space="preserve">: </w:t>
      </w:r>
      <w:r w:rsidR="009D3ACF" w:rsidRPr="003A1120">
        <w:rPr>
          <w:sz w:val="24"/>
          <w:szCs w:val="24"/>
        </w:rPr>
        <w:t>20</w:t>
      </w:r>
      <w:r w:rsidRPr="003A1120">
        <w:rPr>
          <w:sz w:val="24"/>
          <w:szCs w:val="24"/>
        </w:rPr>
        <w:t xml:space="preserve"> h/a (sendo </w:t>
      </w:r>
      <w:r w:rsidR="009D3ACF" w:rsidRPr="003A1120">
        <w:rPr>
          <w:sz w:val="24"/>
          <w:szCs w:val="24"/>
        </w:rPr>
        <w:t>1</w:t>
      </w:r>
      <w:r w:rsidR="00DA134D" w:rsidRPr="003A1120">
        <w:rPr>
          <w:sz w:val="24"/>
          <w:szCs w:val="24"/>
        </w:rPr>
        <w:t>6</w:t>
      </w:r>
      <w:r w:rsidRPr="003A1120">
        <w:rPr>
          <w:sz w:val="24"/>
          <w:szCs w:val="24"/>
        </w:rPr>
        <w:t xml:space="preserve"> h/a de aula</w:t>
      </w:r>
      <w:r w:rsidR="00F7049B" w:rsidRPr="003A1120">
        <w:rPr>
          <w:sz w:val="24"/>
          <w:szCs w:val="24"/>
        </w:rPr>
        <w:t xml:space="preserve">s </w:t>
      </w:r>
      <w:r w:rsidRPr="003A1120">
        <w:rPr>
          <w:sz w:val="24"/>
          <w:szCs w:val="24"/>
        </w:rPr>
        <w:t>presenci</w:t>
      </w:r>
      <w:r w:rsidR="00F7049B" w:rsidRPr="003A1120">
        <w:rPr>
          <w:sz w:val="24"/>
          <w:szCs w:val="24"/>
        </w:rPr>
        <w:t>ais</w:t>
      </w:r>
      <w:r w:rsidRPr="003A1120">
        <w:rPr>
          <w:sz w:val="24"/>
          <w:szCs w:val="24"/>
        </w:rPr>
        <w:t xml:space="preserve"> e </w:t>
      </w:r>
      <w:r w:rsidR="009D3ACF" w:rsidRPr="003A1120">
        <w:rPr>
          <w:sz w:val="24"/>
          <w:szCs w:val="24"/>
        </w:rPr>
        <w:t>0</w:t>
      </w:r>
      <w:r w:rsidR="00DA134D" w:rsidRPr="003A1120">
        <w:rPr>
          <w:sz w:val="24"/>
          <w:szCs w:val="24"/>
        </w:rPr>
        <w:t>4</w:t>
      </w:r>
      <w:r w:rsidRPr="003A1120">
        <w:rPr>
          <w:sz w:val="24"/>
          <w:szCs w:val="24"/>
        </w:rPr>
        <w:t xml:space="preserve"> h/a de atividades práticas assíncronas via </w:t>
      </w:r>
      <w:proofErr w:type="spellStart"/>
      <w:r w:rsidRPr="003A1120">
        <w:rPr>
          <w:sz w:val="24"/>
          <w:szCs w:val="24"/>
        </w:rPr>
        <w:t>Moodle</w:t>
      </w:r>
      <w:proofErr w:type="spellEnd"/>
      <w:r w:rsidRPr="003A1120">
        <w:rPr>
          <w:sz w:val="24"/>
          <w:szCs w:val="24"/>
        </w:rPr>
        <w:t>)</w:t>
      </w:r>
    </w:p>
    <w:p w14:paraId="42A53BE1" w14:textId="2734D7C2" w:rsidR="2C0EBBDD" w:rsidRPr="003A1120" w:rsidRDefault="2C0EBBDD" w:rsidP="00DA134D">
      <w:pPr>
        <w:ind w:left="282" w:firstLine="0"/>
        <w:jc w:val="left"/>
        <w:rPr>
          <w:sz w:val="24"/>
          <w:szCs w:val="24"/>
        </w:rPr>
      </w:pPr>
      <w:r w:rsidRPr="003A1120">
        <w:rPr>
          <w:b/>
          <w:sz w:val="24"/>
          <w:szCs w:val="24"/>
        </w:rPr>
        <w:t>1.5 Número de vagas</w:t>
      </w:r>
      <w:r w:rsidRPr="003A1120">
        <w:rPr>
          <w:sz w:val="24"/>
          <w:szCs w:val="24"/>
        </w:rPr>
        <w:t xml:space="preserve">: </w:t>
      </w:r>
      <w:r w:rsidR="00322954" w:rsidRPr="003A1120">
        <w:rPr>
          <w:sz w:val="24"/>
          <w:szCs w:val="24"/>
        </w:rPr>
        <w:t>4</w:t>
      </w:r>
      <w:r w:rsidRPr="003A1120">
        <w:rPr>
          <w:sz w:val="24"/>
          <w:szCs w:val="24"/>
        </w:rPr>
        <w:t>0</w:t>
      </w:r>
    </w:p>
    <w:p w14:paraId="2FCD0286" w14:textId="7ABB361D" w:rsidR="00E104C6" w:rsidRPr="003A1120" w:rsidRDefault="230C2F4F" w:rsidP="00DA134D">
      <w:pPr>
        <w:ind w:left="282" w:firstLine="0"/>
        <w:jc w:val="left"/>
        <w:rPr>
          <w:sz w:val="24"/>
          <w:szCs w:val="24"/>
        </w:rPr>
      </w:pPr>
      <w:r w:rsidRPr="003A1120">
        <w:rPr>
          <w:b/>
          <w:sz w:val="24"/>
          <w:szCs w:val="24"/>
        </w:rPr>
        <w:t>1.6 Público-alvo</w:t>
      </w:r>
      <w:r w:rsidRPr="003A1120">
        <w:rPr>
          <w:sz w:val="24"/>
          <w:szCs w:val="24"/>
        </w:rPr>
        <w:t xml:space="preserve">: Magistrados </w:t>
      </w:r>
      <w:r w:rsidR="5D86548C" w:rsidRPr="003A1120">
        <w:rPr>
          <w:sz w:val="24"/>
          <w:szCs w:val="24"/>
        </w:rPr>
        <w:t xml:space="preserve">(as) </w:t>
      </w:r>
      <w:r w:rsidRPr="003A1120">
        <w:rPr>
          <w:sz w:val="24"/>
          <w:szCs w:val="24"/>
        </w:rPr>
        <w:t>do Tribunal de Justiça do Estado de Pernambuco</w:t>
      </w:r>
      <w:r w:rsidR="009D3ACF" w:rsidRPr="003A1120">
        <w:rPr>
          <w:sz w:val="24"/>
          <w:szCs w:val="24"/>
        </w:rPr>
        <w:t xml:space="preserve"> </w:t>
      </w:r>
      <w:proofErr w:type="gramStart"/>
      <w:r w:rsidR="009D3ACF" w:rsidRPr="003A1120">
        <w:rPr>
          <w:sz w:val="24"/>
          <w:szCs w:val="24"/>
        </w:rPr>
        <w:t>lotados</w:t>
      </w:r>
      <w:r w:rsidR="00F7049B" w:rsidRPr="003A1120">
        <w:rPr>
          <w:sz w:val="24"/>
          <w:szCs w:val="24"/>
        </w:rPr>
        <w:t>(</w:t>
      </w:r>
      <w:proofErr w:type="gramEnd"/>
      <w:r w:rsidR="00F7049B" w:rsidRPr="003A1120">
        <w:rPr>
          <w:sz w:val="24"/>
          <w:szCs w:val="24"/>
        </w:rPr>
        <w:t xml:space="preserve">as) </w:t>
      </w:r>
      <w:r w:rsidR="009D3ACF" w:rsidRPr="003A1120">
        <w:rPr>
          <w:sz w:val="24"/>
          <w:szCs w:val="24"/>
        </w:rPr>
        <w:t>na Capital e Região Metropolitana</w:t>
      </w:r>
    </w:p>
    <w:p w14:paraId="6E18AA88" w14:textId="5F3EBDF8" w:rsidR="00E104C6" w:rsidRPr="003A1120" w:rsidRDefault="230C2F4F" w:rsidP="00DA134D">
      <w:pPr>
        <w:ind w:left="282" w:firstLine="0"/>
        <w:jc w:val="left"/>
        <w:rPr>
          <w:sz w:val="24"/>
          <w:szCs w:val="24"/>
        </w:rPr>
      </w:pPr>
      <w:r w:rsidRPr="003A1120">
        <w:rPr>
          <w:b/>
          <w:sz w:val="24"/>
          <w:szCs w:val="24"/>
        </w:rPr>
        <w:t>1.</w:t>
      </w:r>
      <w:r w:rsidR="67DC18F8" w:rsidRPr="003A1120">
        <w:rPr>
          <w:b/>
          <w:sz w:val="24"/>
          <w:szCs w:val="24"/>
        </w:rPr>
        <w:t>7</w:t>
      </w:r>
      <w:r w:rsidRPr="003A1120">
        <w:rPr>
          <w:b/>
          <w:sz w:val="24"/>
          <w:szCs w:val="24"/>
        </w:rPr>
        <w:t xml:space="preserve"> Período de realização</w:t>
      </w:r>
      <w:r w:rsidRPr="003A1120">
        <w:rPr>
          <w:sz w:val="24"/>
          <w:szCs w:val="24"/>
        </w:rPr>
        <w:t xml:space="preserve">: </w:t>
      </w:r>
      <w:r w:rsidR="009C76EC" w:rsidRPr="003A1120">
        <w:rPr>
          <w:sz w:val="24"/>
          <w:szCs w:val="24"/>
        </w:rPr>
        <w:t>De 1</w:t>
      </w:r>
      <w:r w:rsidR="00DA134D" w:rsidRPr="003A1120">
        <w:rPr>
          <w:sz w:val="24"/>
          <w:szCs w:val="24"/>
        </w:rPr>
        <w:t>4</w:t>
      </w:r>
      <w:r w:rsidR="009C76EC" w:rsidRPr="003A1120">
        <w:rPr>
          <w:sz w:val="24"/>
          <w:szCs w:val="24"/>
        </w:rPr>
        <w:t xml:space="preserve"> a 2</w:t>
      </w:r>
      <w:r w:rsidR="00DA134D" w:rsidRPr="003A1120">
        <w:rPr>
          <w:sz w:val="24"/>
          <w:szCs w:val="24"/>
        </w:rPr>
        <w:t>6</w:t>
      </w:r>
      <w:r w:rsidR="009C76EC" w:rsidRPr="003A1120">
        <w:rPr>
          <w:sz w:val="24"/>
          <w:szCs w:val="24"/>
        </w:rPr>
        <w:t xml:space="preserve"> de </w:t>
      </w:r>
      <w:r w:rsidR="00DA134D" w:rsidRPr="003A1120">
        <w:rPr>
          <w:sz w:val="24"/>
          <w:szCs w:val="24"/>
        </w:rPr>
        <w:t>maio</w:t>
      </w:r>
      <w:r w:rsidR="009C76EC" w:rsidRPr="003A1120">
        <w:rPr>
          <w:sz w:val="24"/>
          <w:szCs w:val="24"/>
        </w:rPr>
        <w:t xml:space="preserve"> de 202</w:t>
      </w:r>
      <w:r w:rsidR="00DA134D" w:rsidRPr="003A1120">
        <w:rPr>
          <w:sz w:val="24"/>
          <w:szCs w:val="24"/>
        </w:rPr>
        <w:t>5</w:t>
      </w:r>
    </w:p>
    <w:p w14:paraId="05DA87A5" w14:textId="5D0B3FAF" w:rsidR="00E104C6" w:rsidRPr="003A1120" w:rsidRDefault="230C2F4F" w:rsidP="00DA134D">
      <w:pPr>
        <w:ind w:left="282" w:firstLine="0"/>
        <w:jc w:val="left"/>
        <w:rPr>
          <w:sz w:val="24"/>
          <w:szCs w:val="24"/>
        </w:rPr>
      </w:pPr>
      <w:r w:rsidRPr="003A1120">
        <w:rPr>
          <w:b/>
          <w:sz w:val="24"/>
          <w:szCs w:val="24"/>
        </w:rPr>
        <w:t>1.</w:t>
      </w:r>
      <w:r w:rsidR="456DB580" w:rsidRPr="003A1120">
        <w:rPr>
          <w:b/>
          <w:sz w:val="24"/>
          <w:szCs w:val="24"/>
        </w:rPr>
        <w:t>8</w:t>
      </w:r>
      <w:r w:rsidRPr="003A1120">
        <w:rPr>
          <w:b/>
          <w:sz w:val="24"/>
          <w:szCs w:val="24"/>
        </w:rPr>
        <w:t xml:space="preserve"> Cronograma das atividades</w:t>
      </w:r>
      <w:r w:rsidRPr="003A1120">
        <w:rPr>
          <w:sz w:val="24"/>
          <w:szCs w:val="24"/>
        </w:rPr>
        <w:t xml:space="preserve"> (datas, horários e locais das atividades):</w:t>
      </w:r>
    </w:p>
    <w:p w14:paraId="72C86A30" w14:textId="77777777" w:rsidR="00DA134D" w:rsidRPr="003A1120" w:rsidRDefault="009D3ACF" w:rsidP="00574911">
      <w:pPr>
        <w:jc w:val="left"/>
        <w:rPr>
          <w:color w:val="5B9BD5" w:themeColor="accent5"/>
          <w:sz w:val="24"/>
          <w:szCs w:val="24"/>
        </w:rPr>
      </w:pPr>
      <w:r w:rsidRPr="003A1120">
        <w:rPr>
          <w:sz w:val="24"/>
          <w:szCs w:val="24"/>
          <w:u w:val="single"/>
        </w:rPr>
        <w:t>Aulas presenciais:</w:t>
      </w:r>
      <w:r w:rsidR="009C76EC" w:rsidRPr="003A1120">
        <w:rPr>
          <w:rStyle w:val="normaltextrun"/>
          <w:sz w:val="24"/>
          <w:szCs w:val="24"/>
          <w:shd w:val="clear" w:color="auto" w:fill="FFFFFF"/>
        </w:rPr>
        <w:t xml:space="preserve"> </w:t>
      </w:r>
      <w:r w:rsidR="00DA134D" w:rsidRPr="003A1120">
        <w:rPr>
          <w:sz w:val="24"/>
          <w:szCs w:val="24"/>
        </w:rPr>
        <w:t>14 e 16 de maio de 2025 – 8h às 12h e 14h às 18h</w:t>
      </w:r>
    </w:p>
    <w:p w14:paraId="1959F49B" w14:textId="6CE19418" w:rsidR="00DA134D" w:rsidRPr="003A1120" w:rsidRDefault="009D3ACF" w:rsidP="00574911">
      <w:pPr>
        <w:jc w:val="left"/>
        <w:rPr>
          <w:color w:val="5B9BD5" w:themeColor="accent5"/>
          <w:sz w:val="24"/>
          <w:szCs w:val="24"/>
        </w:rPr>
      </w:pPr>
      <w:r w:rsidRPr="003A1120">
        <w:rPr>
          <w:sz w:val="24"/>
          <w:szCs w:val="24"/>
          <w:u w:val="single"/>
        </w:rPr>
        <w:t>AVA:</w:t>
      </w:r>
      <w:r w:rsidRPr="003A1120">
        <w:rPr>
          <w:color w:val="FF0000"/>
          <w:sz w:val="24"/>
          <w:szCs w:val="24"/>
          <w:u w:val="single"/>
        </w:rPr>
        <w:t xml:space="preserve"> </w:t>
      </w:r>
      <w:r w:rsidR="00DA134D" w:rsidRPr="003A1120">
        <w:rPr>
          <w:sz w:val="24"/>
          <w:szCs w:val="24"/>
        </w:rPr>
        <w:t>De 14 a 26 de maio de 2025 - Horário livre para acesso</w:t>
      </w:r>
      <w:r w:rsidR="00574911" w:rsidRPr="003A1120">
        <w:rPr>
          <w:sz w:val="24"/>
          <w:szCs w:val="24"/>
        </w:rPr>
        <w:t xml:space="preserve"> no </w:t>
      </w:r>
      <w:proofErr w:type="spellStart"/>
      <w:r w:rsidR="00574911" w:rsidRPr="003A1120">
        <w:rPr>
          <w:sz w:val="24"/>
          <w:szCs w:val="24"/>
        </w:rPr>
        <w:t>moodle</w:t>
      </w:r>
      <w:proofErr w:type="spellEnd"/>
    </w:p>
    <w:p w14:paraId="44EAFD9C" w14:textId="77777777" w:rsidR="006D5C00" w:rsidRPr="003A1120" w:rsidRDefault="006D5C00" w:rsidP="001F10E1">
      <w:pPr>
        <w:pStyle w:val="Normal1"/>
        <w:rPr>
          <w:sz w:val="24"/>
          <w:szCs w:val="24"/>
        </w:rPr>
      </w:pPr>
    </w:p>
    <w:p w14:paraId="0E12CFF5" w14:textId="77777777" w:rsidR="00B40F9E" w:rsidRDefault="00B40F9E" w:rsidP="538EA350">
      <w:pPr>
        <w:ind w:left="0"/>
        <w:jc w:val="both"/>
        <w:rPr>
          <w:rFonts w:eastAsia="Segoe UI"/>
          <w:b/>
          <w:bCs/>
          <w:color w:val="000000" w:themeColor="text1"/>
          <w:sz w:val="24"/>
          <w:szCs w:val="24"/>
        </w:rPr>
      </w:pPr>
    </w:p>
    <w:p w14:paraId="02C09C5C" w14:textId="77777777" w:rsidR="00B40F9E" w:rsidRDefault="00B40F9E" w:rsidP="538EA350">
      <w:pPr>
        <w:ind w:left="0"/>
        <w:jc w:val="both"/>
        <w:rPr>
          <w:rFonts w:eastAsia="Segoe UI"/>
          <w:b/>
          <w:bCs/>
          <w:color w:val="000000" w:themeColor="text1"/>
          <w:sz w:val="24"/>
          <w:szCs w:val="24"/>
        </w:rPr>
      </w:pPr>
    </w:p>
    <w:p w14:paraId="323B2B4C" w14:textId="77777777" w:rsidR="00B40F9E" w:rsidRDefault="00B40F9E" w:rsidP="538EA350">
      <w:pPr>
        <w:ind w:left="0"/>
        <w:jc w:val="both"/>
        <w:rPr>
          <w:rFonts w:eastAsia="Segoe UI"/>
          <w:b/>
          <w:bCs/>
          <w:color w:val="000000" w:themeColor="text1"/>
          <w:sz w:val="24"/>
          <w:szCs w:val="24"/>
        </w:rPr>
      </w:pPr>
    </w:p>
    <w:p w14:paraId="7667EFDE" w14:textId="58F53693" w:rsidR="00E104C6" w:rsidRPr="003A1120" w:rsidRDefault="5876F9B0" w:rsidP="538EA350">
      <w:pPr>
        <w:ind w:left="0"/>
        <w:jc w:val="both"/>
        <w:rPr>
          <w:rFonts w:eastAsia="Segoe UI"/>
          <w:b/>
          <w:bCs/>
          <w:color w:val="000000" w:themeColor="text1"/>
          <w:sz w:val="24"/>
          <w:szCs w:val="24"/>
        </w:rPr>
      </w:pPr>
      <w:r w:rsidRPr="003A1120">
        <w:rPr>
          <w:rFonts w:eastAsia="Segoe UI"/>
          <w:b/>
          <w:bCs/>
          <w:color w:val="000000" w:themeColor="text1"/>
          <w:sz w:val="24"/>
          <w:szCs w:val="24"/>
        </w:rPr>
        <w:t>2. Das inscrições e participação na ação educacional:</w:t>
      </w:r>
    </w:p>
    <w:p w14:paraId="5CEA531D" w14:textId="1FCC5088" w:rsidR="00E104C6" w:rsidRPr="003A1120" w:rsidRDefault="5876F9B0" w:rsidP="00373DE7">
      <w:pPr>
        <w:spacing w:after="0" w:line="240" w:lineRule="auto"/>
        <w:ind w:left="0" w:firstLine="0"/>
        <w:jc w:val="both"/>
        <w:rPr>
          <w:rFonts w:eastAsia="Segoe UI"/>
          <w:b/>
          <w:bCs/>
          <w:color w:val="000000" w:themeColor="text1"/>
          <w:sz w:val="24"/>
          <w:szCs w:val="24"/>
        </w:rPr>
      </w:pPr>
      <w:proofErr w:type="gramStart"/>
      <w:r w:rsidRPr="003A1120">
        <w:rPr>
          <w:rFonts w:eastAsia="Segoe UI"/>
          <w:b/>
          <w:bCs/>
          <w:color w:val="000000" w:themeColor="text1"/>
          <w:sz w:val="24"/>
          <w:szCs w:val="24"/>
        </w:rPr>
        <w:t>2.1</w:t>
      </w:r>
      <w:r w:rsidRPr="003A1120">
        <w:rPr>
          <w:rFonts w:eastAsia="Segoe UI"/>
          <w:color w:val="000000" w:themeColor="text1"/>
          <w:sz w:val="24"/>
          <w:szCs w:val="24"/>
        </w:rPr>
        <w:t xml:space="preserve"> As</w:t>
      </w:r>
      <w:proofErr w:type="gramEnd"/>
      <w:r w:rsidRPr="003A1120">
        <w:rPr>
          <w:rFonts w:eastAsia="Segoe UI"/>
          <w:color w:val="000000" w:themeColor="text1"/>
          <w:sz w:val="24"/>
          <w:szCs w:val="24"/>
        </w:rPr>
        <w:t xml:space="preserve"> inscrições estão abertas a partir da publicação deste edital, no Diário de Justiça Eletrônico (</w:t>
      </w:r>
      <w:proofErr w:type="spellStart"/>
      <w:r w:rsidRPr="003A1120">
        <w:rPr>
          <w:rFonts w:eastAsia="Segoe UI"/>
          <w:color w:val="000000" w:themeColor="text1"/>
          <w:sz w:val="24"/>
          <w:szCs w:val="24"/>
        </w:rPr>
        <w:t>DJe</w:t>
      </w:r>
      <w:proofErr w:type="spellEnd"/>
      <w:r w:rsidRPr="003A1120">
        <w:rPr>
          <w:rFonts w:eastAsia="Segoe UI"/>
          <w:color w:val="000000" w:themeColor="text1"/>
          <w:sz w:val="24"/>
          <w:szCs w:val="24"/>
        </w:rPr>
        <w:t xml:space="preserve">), até o </w:t>
      </w:r>
      <w:r w:rsidRPr="003A1120">
        <w:rPr>
          <w:rFonts w:eastAsia="Segoe UI"/>
          <w:sz w:val="24"/>
          <w:szCs w:val="24"/>
        </w:rPr>
        <w:t xml:space="preserve">dia </w:t>
      </w:r>
      <w:r w:rsidR="00574911" w:rsidRPr="003A1120">
        <w:rPr>
          <w:rFonts w:eastAsia="Segoe UI"/>
          <w:b/>
          <w:sz w:val="24"/>
          <w:szCs w:val="24"/>
        </w:rPr>
        <w:t>10</w:t>
      </w:r>
      <w:r w:rsidR="00AC624D" w:rsidRPr="003A1120">
        <w:rPr>
          <w:rFonts w:eastAsia="Segoe UI"/>
          <w:b/>
          <w:sz w:val="24"/>
          <w:szCs w:val="24"/>
        </w:rPr>
        <w:t xml:space="preserve"> </w:t>
      </w:r>
      <w:r w:rsidRPr="003A1120">
        <w:rPr>
          <w:rFonts w:eastAsia="Segoe UI"/>
          <w:b/>
          <w:sz w:val="24"/>
          <w:szCs w:val="24"/>
        </w:rPr>
        <w:t xml:space="preserve">de </w:t>
      </w:r>
      <w:r w:rsidR="00574911" w:rsidRPr="003A1120">
        <w:rPr>
          <w:rFonts w:eastAsia="Segoe UI"/>
          <w:b/>
          <w:sz w:val="24"/>
          <w:szCs w:val="24"/>
        </w:rPr>
        <w:t>maio</w:t>
      </w:r>
      <w:r w:rsidR="00AC624D" w:rsidRPr="003A1120">
        <w:rPr>
          <w:rFonts w:eastAsia="Segoe UI"/>
          <w:b/>
          <w:sz w:val="24"/>
          <w:szCs w:val="24"/>
        </w:rPr>
        <w:t xml:space="preserve"> </w:t>
      </w:r>
      <w:r w:rsidRPr="003A1120">
        <w:rPr>
          <w:rFonts w:eastAsia="Segoe UI"/>
          <w:b/>
          <w:sz w:val="24"/>
          <w:szCs w:val="24"/>
        </w:rPr>
        <w:t>de 202</w:t>
      </w:r>
      <w:r w:rsidR="00574911" w:rsidRPr="003A1120">
        <w:rPr>
          <w:rFonts w:eastAsia="Segoe UI"/>
          <w:b/>
          <w:sz w:val="24"/>
          <w:szCs w:val="24"/>
        </w:rPr>
        <w:t>5</w:t>
      </w:r>
      <w:r w:rsidRPr="003A1120">
        <w:rPr>
          <w:rFonts w:eastAsia="Segoe UI"/>
          <w:sz w:val="24"/>
          <w:szCs w:val="24"/>
        </w:rPr>
        <w:t xml:space="preserve"> </w:t>
      </w:r>
      <w:r w:rsidRPr="003A1120">
        <w:rPr>
          <w:rFonts w:eastAsia="Segoe UI"/>
          <w:color w:val="000000" w:themeColor="text1"/>
          <w:sz w:val="24"/>
          <w:szCs w:val="24"/>
        </w:rPr>
        <w:t xml:space="preserve">pelo site </w:t>
      </w:r>
      <w:hyperlink r:id="rId8">
        <w:r w:rsidRPr="003A1120">
          <w:rPr>
            <w:rStyle w:val="Hyperlink"/>
            <w:rFonts w:eastAsia="Segoe UI"/>
            <w:sz w:val="24"/>
            <w:szCs w:val="24"/>
          </w:rPr>
          <w:t>https://www.tjpe.jus.br/web/escolajudicial/inscricoes</w:t>
        </w:r>
      </w:hyperlink>
      <w:r w:rsidRPr="003A1120">
        <w:rPr>
          <w:rFonts w:eastAsia="Segoe UI"/>
          <w:color w:val="000000" w:themeColor="text1"/>
          <w:sz w:val="24"/>
          <w:szCs w:val="24"/>
        </w:rPr>
        <w:t xml:space="preserve"> </w:t>
      </w:r>
    </w:p>
    <w:p w14:paraId="335AFC3D" w14:textId="7DC26945" w:rsidR="00E104C6" w:rsidRPr="003A1120" w:rsidRDefault="5876F9B0" w:rsidP="538EA350">
      <w:pPr>
        <w:spacing w:line="240" w:lineRule="auto"/>
        <w:ind w:left="0"/>
        <w:jc w:val="both"/>
        <w:rPr>
          <w:rFonts w:eastAsia="Segoe UI"/>
          <w:b/>
          <w:bCs/>
          <w:color w:val="000000" w:themeColor="text1"/>
          <w:sz w:val="24"/>
          <w:szCs w:val="24"/>
        </w:rPr>
      </w:pPr>
      <w:r w:rsidRPr="003A1120">
        <w:rPr>
          <w:rFonts w:eastAsia="Segoe UI"/>
          <w:b/>
          <w:bCs/>
          <w:color w:val="000000" w:themeColor="text1"/>
          <w:sz w:val="24"/>
          <w:szCs w:val="24"/>
        </w:rPr>
        <w:t>2.2</w:t>
      </w:r>
      <w:r w:rsidRPr="003A1120">
        <w:rPr>
          <w:rFonts w:eastAsia="Segoe UI"/>
          <w:color w:val="000000" w:themeColor="text1"/>
          <w:sz w:val="24"/>
          <w:szCs w:val="24"/>
        </w:rPr>
        <w:t xml:space="preserve"> A confirmação da inscrição e o acesso ao Ambiente Virtual de Aprendizagem (AVA) serão enviados por e-mail funcional. </w:t>
      </w:r>
    </w:p>
    <w:p w14:paraId="3808DACF" w14:textId="06F5516B" w:rsidR="00E104C6" w:rsidRPr="003A1120" w:rsidRDefault="5876F9B0" w:rsidP="538EA350">
      <w:pPr>
        <w:spacing w:line="240" w:lineRule="auto"/>
        <w:ind w:left="0"/>
        <w:jc w:val="both"/>
        <w:rPr>
          <w:rFonts w:eastAsia="Segoe UI"/>
          <w:b/>
          <w:bCs/>
          <w:color w:val="000000" w:themeColor="text1"/>
          <w:sz w:val="24"/>
          <w:szCs w:val="24"/>
        </w:rPr>
      </w:pPr>
      <w:proofErr w:type="gramStart"/>
      <w:r w:rsidRPr="003A1120">
        <w:rPr>
          <w:rFonts w:eastAsia="Segoe UI"/>
          <w:b/>
          <w:bCs/>
          <w:color w:val="000000" w:themeColor="text1"/>
          <w:sz w:val="24"/>
          <w:szCs w:val="24"/>
        </w:rPr>
        <w:t xml:space="preserve">2.3 </w:t>
      </w:r>
      <w:r w:rsidRPr="003A1120">
        <w:rPr>
          <w:rFonts w:eastAsia="Segoe UI"/>
          <w:color w:val="000000" w:themeColor="text1"/>
          <w:sz w:val="24"/>
          <w:szCs w:val="24"/>
        </w:rPr>
        <w:t>Em</w:t>
      </w:r>
      <w:proofErr w:type="gramEnd"/>
      <w:r w:rsidRPr="003A1120">
        <w:rPr>
          <w:rFonts w:eastAsia="Segoe UI"/>
          <w:color w:val="000000" w:themeColor="text1"/>
          <w:sz w:val="24"/>
          <w:szCs w:val="24"/>
        </w:rPr>
        <w:t xml:space="preserve"> caso de número superior de inscritos em relação às vagas disponíveis, será criada uma lista de espera seguindo a ordem cronológica de solicitação de inscrição</w:t>
      </w:r>
      <w:r w:rsidR="48FD5042" w:rsidRPr="003A1120">
        <w:rPr>
          <w:rFonts w:eastAsia="Segoe UI"/>
          <w:color w:val="000000" w:themeColor="text1"/>
          <w:sz w:val="24"/>
          <w:szCs w:val="24"/>
        </w:rPr>
        <w:t>.</w:t>
      </w:r>
    </w:p>
    <w:p w14:paraId="55E87641" w14:textId="1C9038A8" w:rsidR="00E104C6" w:rsidRPr="003A1120" w:rsidRDefault="5876F9B0" w:rsidP="538EA350">
      <w:pPr>
        <w:pStyle w:val="normal0"/>
        <w:spacing w:line="240" w:lineRule="auto"/>
        <w:ind w:left="0" w:firstLine="0"/>
        <w:rPr>
          <w:rFonts w:ascii="Arial" w:eastAsia="Segoe UI" w:hAnsi="Arial" w:cs="Arial"/>
          <w:sz w:val="24"/>
          <w:szCs w:val="24"/>
        </w:rPr>
      </w:pPr>
      <w:proofErr w:type="gramStart"/>
      <w:r w:rsidRPr="003A1120">
        <w:rPr>
          <w:rFonts w:ascii="Arial" w:eastAsia="Segoe UI" w:hAnsi="Arial" w:cs="Arial"/>
          <w:b/>
          <w:bCs/>
          <w:color w:val="auto"/>
          <w:sz w:val="24"/>
          <w:szCs w:val="24"/>
        </w:rPr>
        <w:t>2.</w:t>
      </w:r>
      <w:r w:rsidR="00A431FE" w:rsidRPr="003A1120">
        <w:rPr>
          <w:rFonts w:ascii="Arial" w:eastAsia="Segoe UI" w:hAnsi="Arial" w:cs="Arial"/>
          <w:b/>
          <w:bCs/>
          <w:color w:val="auto"/>
          <w:sz w:val="24"/>
          <w:szCs w:val="24"/>
        </w:rPr>
        <w:t>4</w:t>
      </w:r>
      <w:r w:rsidRPr="003A1120">
        <w:rPr>
          <w:rFonts w:ascii="Arial" w:eastAsia="Segoe UI" w:hAnsi="Arial" w:cs="Arial"/>
          <w:b/>
          <w:bCs/>
          <w:color w:val="auto"/>
          <w:sz w:val="24"/>
          <w:szCs w:val="24"/>
        </w:rPr>
        <w:t xml:space="preserve"> </w:t>
      </w:r>
      <w:r w:rsidRPr="003A1120">
        <w:rPr>
          <w:rFonts w:ascii="Arial" w:eastAsia="Segoe UI" w:hAnsi="Arial" w:cs="Arial"/>
          <w:color w:val="000000" w:themeColor="text1"/>
          <w:sz w:val="24"/>
          <w:szCs w:val="24"/>
        </w:rPr>
        <w:t>As</w:t>
      </w:r>
      <w:proofErr w:type="gramEnd"/>
      <w:r w:rsidRPr="003A1120">
        <w:rPr>
          <w:rFonts w:ascii="Arial" w:eastAsia="Segoe UI" w:hAnsi="Arial" w:cs="Arial"/>
          <w:color w:val="000000" w:themeColor="text1"/>
          <w:sz w:val="24"/>
          <w:szCs w:val="24"/>
        </w:rPr>
        <w:t xml:space="preserve"> desistências </w:t>
      </w:r>
      <w:r w:rsidRPr="003A1120">
        <w:rPr>
          <w:rFonts w:ascii="Arial" w:eastAsia="Segoe UI" w:hAnsi="Arial" w:cs="Arial"/>
          <w:color w:val="0D0D0D" w:themeColor="text1" w:themeTint="F2"/>
          <w:sz w:val="24"/>
          <w:szCs w:val="24"/>
        </w:rPr>
        <w:t xml:space="preserve">devem ser feitas até o </w:t>
      </w:r>
      <w:r w:rsidRPr="003A1120">
        <w:rPr>
          <w:rFonts w:ascii="Arial" w:eastAsia="Segoe UI" w:hAnsi="Arial" w:cs="Arial"/>
          <w:color w:val="auto"/>
          <w:sz w:val="24"/>
          <w:szCs w:val="24"/>
        </w:rPr>
        <w:t>dia</w:t>
      </w:r>
      <w:r w:rsidRPr="003A1120">
        <w:rPr>
          <w:rFonts w:ascii="Arial" w:eastAsia="Segoe UI" w:hAnsi="Arial" w:cs="Arial"/>
          <w:sz w:val="24"/>
          <w:szCs w:val="24"/>
        </w:rPr>
        <w:t xml:space="preserve"> </w:t>
      </w:r>
      <w:r w:rsidR="00C041E3" w:rsidRPr="003A1120">
        <w:rPr>
          <w:rFonts w:ascii="Arial" w:eastAsia="Segoe UI" w:hAnsi="Arial" w:cs="Arial"/>
          <w:b/>
          <w:color w:val="auto"/>
          <w:sz w:val="24"/>
          <w:szCs w:val="24"/>
        </w:rPr>
        <w:t>0</w:t>
      </w:r>
      <w:r w:rsidR="00574911" w:rsidRPr="003A1120">
        <w:rPr>
          <w:rFonts w:ascii="Arial" w:eastAsia="Segoe UI" w:hAnsi="Arial" w:cs="Arial"/>
          <w:b/>
          <w:color w:val="auto"/>
          <w:sz w:val="24"/>
          <w:szCs w:val="24"/>
        </w:rPr>
        <w:t>9</w:t>
      </w:r>
      <w:r w:rsidR="00C041E3" w:rsidRPr="003A1120">
        <w:rPr>
          <w:rFonts w:ascii="Arial" w:eastAsia="Segoe UI" w:hAnsi="Arial" w:cs="Arial"/>
          <w:b/>
          <w:color w:val="auto"/>
          <w:sz w:val="24"/>
          <w:szCs w:val="24"/>
        </w:rPr>
        <w:t xml:space="preserve"> de </w:t>
      </w:r>
      <w:r w:rsidR="00574911" w:rsidRPr="003A1120">
        <w:rPr>
          <w:rFonts w:ascii="Arial" w:eastAsia="Segoe UI" w:hAnsi="Arial" w:cs="Arial"/>
          <w:b/>
          <w:color w:val="auto"/>
          <w:sz w:val="24"/>
          <w:szCs w:val="24"/>
        </w:rPr>
        <w:t>maio</w:t>
      </w:r>
      <w:r w:rsidR="00C041E3" w:rsidRPr="003A1120">
        <w:rPr>
          <w:rFonts w:ascii="Arial" w:eastAsia="Segoe UI" w:hAnsi="Arial" w:cs="Arial"/>
          <w:b/>
          <w:color w:val="auto"/>
          <w:sz w:val="24"/>
          <w:szCs w:val="24"/>
        </w:rPr>
        <w:t xml:space="preserve"> de </w:t>
      </w:r>
      <w:r w:rsidR="00AC624D" w:rsidRPr="003A1120">
        <w:rPr>
          <w:rFonts w:ascii="Arial" w:eastAsia="Segoe UI" w:hAnsi="Arial" w:cs="Arial"/>
          <w:b/>
          <w:color w:val="auto"/>
          <w:sz w:val="24"/>
          <w:szCs w:val="24"/>
        </w:rPr>
        <w:t>202</w:t>
      </w:r>
      <w:r w:rsidR="00574911" w:rsidRPr="003A1120">
        <w:rPr>
          <w:rFonts w:ascii="Arial" w:eastAsia="Segoe UI" w:hAnsi="Arial" w:cs="Arial"/>
          <w:b/>
          <w:color w:val="auto"/>
          <w:sz w:val="24"/>
          <w:szCs w:val="24"/>
        </w:rPr>
        <w:t>5</w:t>
      </w:r>
      <w:r w:rsidR="734F3C36" w:rsidRPr="003A1120">
        <w:rPr>
          <w:rFonts w:ascii="Arial" w:eastAsia="Segoe UI" w:hAnsi="Arial" w:cs="Arial"/>
          <w:color w:val="auto"/>
          <w:sz w:val="24"/>
          <w:szCs w:val="24"/>
        </w:rPr>
        <w:t>,</w:t>
      </w:r>
      <w:r w:rsidR="734F3C36" w:rsidRPr="003A1120">
        <w:rPr>
          <w:rFonts w:ascii="Arial" w:eastAsia="Segoe UI" w:hAnsi="Arial" w:cs="Arial"/>
          <w:sz w:val="24"/>
          <w:szCs w:val="24"/>
        </w:rPr>
        <w:t xml:space="preserve"> </w:t>
      </w:r>
      <w:r w:rsidRPr="003A1120">
        <w:rPr>
          <w:rFonts w:ascii="Arial" w:eastAsia="Segoe UI" w:hAnsi="Arial" w:cs="Arial"/>
          <w:color w:val="0D0D0D" w:themeColor="text1" w:themeTint="F2"/>
          <w:sz w:val="24"/>
          <w:szCs w:val="24"/>
        </w:rPr>
        <w:t>exclusivamente</w:t>
      </w:r>
      <w:r w:rsidR="1D42E0EE" w:rsidRPr="003A1120">
        <w:rPr>
          <w:rFonts w:ascii="Arial" w:eastAsia="Segoe UI" w:hAnsi="Arial" w:cs="Arial"/>
          <w:color w:val="0D0D0D" w:themeColor="text1" w:themeTint="F2"/>
          <w:sz w:val="24"/>
          <w:szCs w:val="24"/>
        </w:rPr>
        <w:t>,</w:t>
      </w:r>
      <w:r w:rsidRPr="003A1120">
        <w:rPr>
          <w:rFonts w:ascii="Arial" w:eastAsia="Segoe UI" w:hAnsi="Arial" w:cs="Arial"/>
          <w:color w:val="0D0D0D" w:themeColor="text1" w:themeTint="F2"/>
          <w:sz w:val="24"/>
          <w:szCs w:val="24"/>
        </w:rPr>
        <w:t xml:space="preserve"> pelo site </w:t>
      </w:r>
      <w:hyperlink r:id="rId9">
        <w:r w:rsidRPr="003A1120">
          <w:rPr>
            <w:rStyle w:val="Hyperlink"/>
            <w:rFonts w:ascii="Arial" w:eastAsia="Segoe UI" w:hAnsi="Arial" w:cs="Arial"/>
            <w:sz w:val="24"/>
            <w:szCs w:val="24"/>
          </w:rPr>
          <w:t>https://www.tjpe.jus.br/web/escolajudicial/inscricoes</w:t>
        </w:r>
      </w:hyperlink>
      <w:r w:rsidR="0052601C" w:rsidRPr="003A1120">
        <w:rPr>
          <w:rStyle w:val="Hyperlink"/>
          <w:rFonts w:ascii="Arial" w:eastAsia="Segoe UI" w:hAnsi="Arial" w:cs="Arial"/>
          <w:sz w:val="24"/>
          <w:szCs w:val="24"/>
        </w:rPr>
        <w:t>.</w:t>
      </w:r>
      <w:r w:rsidRPr="003A1120">
        <w:rPr>
          <w:rFonts w:ascii="Arial" w:eastAsia="Segoe UI" w:hAnsi="Arial" w:cs="Arial"/>
          <w:sz w:val="24"/>
          <w:szCs w:val="24"/>
        </w:rPr>
        <w:t xml:space="preserve"> </w:t>
      </w:r>
    </w:p>
    <w:p w14:paraId="678E97F8" w14:textId="67331C2D" w:rsidR="00E104C6" w:rsidRPr="003A1120" w:rsidRDefault="5876F9B0" w:rsidP="538EA350">
      <w:pPr>
        <w:spacing w:line="240" w:lineRule="auto"/>
        <w:ind w:left="-1"/>
        <w:jc w:val="both"/>
        <w:rPr>
          <w:sz w:val="24"/>
          <w:szCs w:val="24"/>
        </w:rPr>
      </w:pPr>
      <w:r w:rsidRPr="003A1120">
        <w:rPr>
          <w:rFonts w:eastAsia="Segoe UI"/>
          <w:b/>
          <w:bCs/>
          <w:color w:val="000000" w:themeColor="text1"/>
          <w:sz w:val="24"/>
          <w:szCs w:val="24"/>
        </w:rPr>
        <w:t>2.</w:t>
      </w:r>
      <w:r w:rsidR="00A431FE" w:rsidRPr="003A1120">
        <w:rPr>
          <w:rFonts w:eastAsia="Segoe UI"/>
          <w:b/>
          <w:bCs/>
          <w:color w:val="000000" w:themeColor="text1"/>
          <w:sz w:val="24"/>
          <w:szCs w:val="24"/>
        </w:rPr>
        <w:t>5</w:t>
      </w:r>
      <w:r w:rsidRPr="003A1120">
        <w:rPr>
          <w:rFonts w:eastAsia="Segoe UI"/>
          <w:color w:val="000000" w:themeColor="text1"/>
          <w:sz w:val="24"/>
          <w:szCs w:val="24"/>
        </w:rPr>
        <w:t xml:space="preserve"> </w:t>
      </w:r>
      <w:r w:rsidRPr="003A1120">
        <w:rPr>
          <w:sz w:val="24"/>
          <w:szCs w:val="24"/>
        </w:rPr>
        <w:t>A desistência informada após o prazo previsto neste Edital, bem como, a ausência ou inaptidão do (a) participante, ocasionar</w:t>
      </w:r>
      <w:r w:rsidR="00F7049B" w:rsidRPr="003A1120">
        <w:rPr>
          <w:sz w:val="24"/>
          <w:szCs w:val="24"/>
        </w:rPr>
        <w:t>ão</w:t>
      </w:r>
      <w:r w:rsidRPr="003A1120">
        <w:rPr>
          <w:sz w:val="24"/>
          <w:szCs w:val="24"/>
        </w:rPr>
        <w:t xml:space="preserve">, salvo justo motivo, o seu impedimento de participar das ações educacionais ofertadas ou custeadas pela </w:t>
      </w:r>
      <w:proofErr w:type="spellStart"/>
      <w:r w:rsidRPr="003A1120">
        <w:rPr>
          <w:sz w:val="24"/>
          <w:szCs w:val="24"/>
        </w:rPr>
        <w:t>Esmape</w:t>
      </w:r>
      <w:proofErr w:type="spellEnd"/>
      <w:r w:rsidRPr="003A1120">
        <w:rPr>
          <w:sz w:val="24"/>
          <w:szCs w:val="24"/>
        </w:rPr>
        <w:t xml:space="preserve"> pelo período de 90 (noventa) dias, conforme </w:t>
      </w:r>
      <w:r w:rsidR="56161702" w:rsidRPr="003A1120">
        <w:rPr>
          <w:sz w:val="24"/>
          <w:szCs w:val="24"/>
        </w:rPr>
        <w:t xml:space="preserve">o </w:t>
      </w:r>
      <w:r w:rsidR="00C041E3" w:rsidRPr="003A1120">
        <w:rPr>
          <w:sz w:val="24"/>
          <w:szCs w:val="24"/>
        </w:rPr>
        <w:t>a</w:t>
      </w:r>
      <w:r w:rsidRPr="003A1120">
        <w:rPr>
          <w:sz w:val="24"/>
          <w:szCs w:val="24"/>
        </w:rPr>
        <w:t>rt. 9º do Provimento nº</w:t>
      </w:r>
      <w:r w:rsidR="00C041E3" w:rsidRPr="003A1120">
        <w:rPr>
          <w:sz w:val="24"/>
          <w:szCs w:val="24"/>
        </w:rPr>
        <w:t xml:space="preserve"> </w:t>
      </w:r>
      <w:r w:rsidRPr="003A1120">
        <w:rPr>
          <w:sz w:val="24"/>
          <w:szCs w:val="24"/>
        </w:rPr>
        <w:t>0</w:t>
      </w:r>
      <w:r w:rsidR="00C041E3" w:rsidRPr="003A1120">
        <w:rPr>
          <w:sz w:val="24"/>
          <w:szCs w:val="24"/>
        </w:rPr>
        <w:t>1</w:t>
      </w:r>
      <w:r w:rsidRPr="003A1120">
        <w:rPr>
          <w:sz w:val="24"/>
          <w:szCs w:val="24"/>
        </w:rPr>
        <w:t>/2024 do Conselho da Magistratura do Tr</w:t>
      </w:r>
      <w:r w:rsidR="00C041E3" w:rsidRPr="003A1120">
        <w:rPr>
          <w:sz w:val="24"/>
          <w:szCs w:val="24"/>
        </w:rPr>
        <w:t xml:space="preserve">ibunal de Justiça de Pernambuco-CM, alterado pelo Provimento nº 02/2024 do CM. </w:t>
      </w:r>
    </w:p>
    <w:p w14:paraId="6ABC7DDF" w14:textId="68D98A2D" w:rsidR="00C041E3" w:rsidRPr="003A1120" w:rsidRDefault="00C041E3" w:rsidP="00373DE7">
      <w:pPr>
        <w:pStyle w:val="Normal1"/>
        <w:spacing w:line="240" w:lineRule="auto"/>
        <w:ind w:firstLine="0"/>
        <w:rPr>
          <w:sz w:val="24"/>
          <w:szCs w:val="24"/>
        </w:rPr>
      </w:pPr>
      <w:proofErr w:type="gramStart"/>
      <w:r w:rsidRPr="003A1120">
        <w:rPr>
          <w:b/>
          <w:bCs/>
          <w:sz w:val="24"/>
          <w:szCs w:val="24"/>
        </w:rPr>
        <w:t>2.</w:t>
      </w:r>
      <w:r w:rsidR="00A431FE" w:rsidRPr="003A1120">
        <w:rPr>
          <w:b/>
          <w:bCs/>
          <w:sz w:val="24"/>
          <w:szCs w:val="24"/>
        </w:rPr>
        <w:t>6</w:t>
      </w:r>
      <w:r w:rsidRPr="003A1120">
        <w:rPr>
          <w:b/>
          <w:bCs/>
          <w:sz w:val="24"/>
          <w:szCs w:val="24"/>
        </w:rPr>
        <w:t xml:space="preserve"> </w:t>
      </w:r>
      <w:r w:rsidRPr="003A1120">
        <w:rPr>
          <w:sz w:val="24"/>
          <w:szCs w:val="24"/>
        </w:rPr>
        <w:t>Em</w:t>
      </w:r>
      <w:proofErr w:type="gramEnd"/>
      <w:r w:rsidRPr="003A1120">
        <w:rPr>
          <w:sz w:val="24"/>
          <w:szCs w:val="24"/>
        </w:rPr>
        <w:t xml:space="preserve"> caso de reincidência das situações descritas acima, ocorridas no intervalo 01 (um) ano, implicará no impedimento de participar em ações da </w:t>
      </w:r>
      <w:proofErr w:type="spellStart"/>
      <w:r w:rsidRPr="003A1120">
        <w:rPr>
          <w:sz w:val="24"/>
          <w:szCs w:val="24"/>
        </w:rPr>
        <w:t>Esmape</w:t>
      </w:r>
      <w:proofErr w:type="spellEnd"/>
      <w:r w:rsidRPr="003A1120">
        <w:rPr>
          <w:sz w:val="24"/>
          <w:szCs w:val="24"/>
        </w:rPr>
        <w:t xml:space="preserve"> pelo período de 180 (cento e oitenta) dias, bem como o ressarcimento ao erário das despesas da sua participação custadas pela Escola, conforme Art. 10 do Provimento nº01/2024 do Conselho da Magistratura do Tribunal de Justiça de Pernambuco – CM, alterado pelo Provimento nº 02/2024 do CM.</w:t>
      </w:r>
    </w:p>
    <w:p w14:paraId="113AD2E1" w14:textId="026C61A5" w:rsidR="00E104C6" w:rsidRPr="003A1120" w:rsidRDefault="5876F9B0" w:rsidP="538EA350">
      <w:pPr>
        <w:spacing w:line="240" w:lineRule="auto"/>
        <w:ind w:left="0"/>
        <w:jc w:val="both"/>
        <w:rPr>
          <w:sz w:val="24"/>
          <w:szCs w:val="24"/>
        </w:rPr>
      </w:pPr>
      <w:r w:rsidRPr="003A1120">
        <w:rPr>
          <w:rFonts w:eastAsia="Segoe UI"/>
          <w:b/>
          <w:bCs/>
          <w:color w:val="000000" w:themeColor="text1"/>
          <w:sz w:val="24"/>
          <w:szCs w:val="24"/>
        </w:rPr>
        <w:t>2.</w:t>
      </w:r>
      <w:r w:rsidR="009D3ACF" w:rsidRPr="003A1120">
        <w:rPr>
          <w:rFonts w:eastAsia="Segoe UI"/>
          <w:b/>
          <w:bCs/>
          <w:color w:val="000000" w:themeColor="text1"/>
          <w:sz w:val="24"/>
          <w:szCs w:val="24"/>
        </w:rPr>
        <w:t>7</w:t>
      </w:r>
      <w:r w:rsidRPr="003A1120">
        <w:rPr>
          <w:rFonts w:eastAsia="Segoe UI"/>
          <w:color w:val="000000" w:themeColor="text1"/>
          <w:sz w:val="24"/>
          <w:szCs w:val="24"/>
        </w:rPr>
        <w:t xml:space="preserve"> </w:t>
      </w:r>
      <w:r w:rsidRPr="003A1120">
        <w:rPr>
          <w:sz w:val="24"/>
          <w:szCs w:val="24"/>
        </w:rPr>
        <w:t>O encerramento do curso se dará após a atribuição das notas</w:t>
      </w:r>
      <w:r w:rsidR="00F7049B" w:rsidRPr="003A1120">
        <w:rPr>
          <w:sz w:val="24"/>
          <w:szCs w:val="24"/>
        </w:rPr>
        <w:t>,</w:t>
      </w:r>
      <w:r w:rsidRPr="003A1120">
        <w:rPr>
          <w:sz w:val="24"/>
          <w:szCs w:val="24"/>
        </w:rPr>
        <w:t xml:space="preserve"> pelos docentes</w:t>
      </w:r>
      <w:r w:rsidR="00F7049B" w:rsidRPr="003A1120">
        <w:rPr>
          <w:sz w:val="24"/>
          <w:szCs w:val="24"/>
        </w:rPr>
        <w:t>,</w:t>
      </w:r>
      <w:r w:rsidRPr="003A1120">
        <w:rPr>
          <w:sz w:val="24"/>
          <w:szCs w:val="24"/>
        </w:rPr>
        <w:t xml:space="preserve"> relativas às atividades práticas do curso. </w:t>
      </w:r>
    </w:p>
    <w:p w14:paraId="3111601F" w14:textId="6EAC0E21" w:rsidR="00E104C6" w:rsidRPr="003A1120" w:rsidRDefault="5F66F5DA" w:rsidP="00B40F9E">
      <w:pPr>
        <w:spacing w:line="240" w:lineRule="auto"/>
        <w:ind w:left="0"/>
        <w:jc w:val="both"/>
        <w:rPr>
          <w:sz w:val="24"/>
          <w:szCs w:val="24"/>
        </w:rPr>
      </w:pPr>
      <w:r w:rsidRPr="003A1120">
        <w:rPr>
          <w:rFonts w:eastAsia="Segoe UI"/>
          <w:b/>
          <w:bCs/>
          <w:color w:val="000000" w:themeColor="text1"/>
          <w:sz w:val="24"/>
          <w:szCs w:val="24"/>
        </w:rPr>
        <w:t>2.</w:t>
      </w:r>
      <w:r w:rsidR="009D3ACF" w:rsidRPr="003A1120">
        <w:rPr>
          <w:rFonts w:eastAsia="Segoe UI"/>
          <w:b/>
          <w:bCs/>
          <w:color w:val="000000" w:themeColor="text1"/>
          <w:sz w:val="24"/>
          <w:szCs w:val="24"/>
        </w:rPr>
        <w:t>8</w:t>
      </w:r>
      <w:r w:rsidRPr="003A1120">
        <w:rPr>
          <w:rFonts w:eastAsia="Segoe UI"/>
          <w:color w:val="000000" w:themeColor="text1"/>
          <w:sz w:val="24"/>
          <w:szCs w:val="24"/>
        </w:rPr>
        <w:t xml:space="preserve"> </w:t>
      </w:r>
      <w:proofErr w:type="gramStart"/>
      <w:r w:rsidR="5876F9B0" w:rsidRPr="003A1120">
        <w:rPr>
          <w:sz w:val="24"/>
          <w:szCs w:val="24"/>
        </w:rPr>
        <w:t>Os(</w:t>
      </w:r>
      <w:proofErr w:type="gramEnd"/>
      <w:r w:rsidR="5876F9B0" w:rsidRPr="003A1120">
        <w:rPr>
          <w:sz w:val="24"/>
          <w:szCs w:val="24"/>
        </w:rPr>
        <w:t xml:space="preserve">as) Magistrados(as) considerados(as) inaptos(as) ou ausentes serão notificados(as) através do e-mail </w:t>
      </w:r>
      <w:r w:rsidR="002E618A" w:rsidRPr="003A1120">
        <w:rPr>
          <w:sz w:val="24"/>
          <w:szCs w:val="24"/>
        </w:rPr>
        <w:t>funciona</w:t>
      </w:r>
      <w:r w:rsidR="5876F9B0" w:rsidRPr="003A1120">
        <w:rPr>
          <w:sz w:val="24"/>
          <w:szCs w:val="24"/>
        </w:rPr>
        <w:t>l</w:t>
      </w:r>
      <w:r w:rsidR="3C042EAE" w:rsidRPr="003A1120">
        <w:rPr>
          <w:sz w:val="24"/>
          <w:szCs w:val="24"/>
        </w:rPr>
        <w:t>.</w:t>
      </w:r>
    </w:p>
    <w:p w14:paraId="43C5E453" w14:textId="31EA955E" w:rsidR="00E104C6" w:rsidRPr="003A1120" w:rsidRDefault="009D3ACF" w:rsidP="00B40F9E">
      <w:pPr>
        <w:shd w:val="clear" w:color="auto" w:fill="FFFFFF" w:themeFill="background1"/>
        <w:spacing w:line="240" w:lineRule="auto"/>
        <w:ind w:left="0" w:hanging="1"/>
        <w:jc w:val="both"/>
        <w:rPr>
          <w:sz w:val="24"/>
          <w:szCs w:val="24"/>
        </w:rPr>
      </w:pPr>
      <w:r w:rsidRPr="003A1120">
        <w:rPr>
          <w:b/>
          <w:bCs/>
          <w:sz w:val="24"/>
          <w:szCs w:val="24"/>
        </w:rPr>
        <w:t>2.9</w:t>
      </w:r>
      <w:r w:rsidR="5E326E44" w:rsidRPr="003A1120">
        <w:rPr>
          <w:sz w:val="24"/>
          <w:szCs w:val="24"/>
        </w:rPr>
        <w:t xml:space="preserve"> </w:t>
      </w:r>
      <w:r w:rsidR="128998E0" w:rsidRPr="003A1120">
        <w:rPr>
          <w:sz w:val="24"/>
          <w:szCs w:val="24"/>
        </w:rPr>
        <w:t xml:space="preserve">De acordo com </w:t>
      </w:r>
      <w:r w:rsidR="00F7049B" w:rsidRPr="003A1120">
        <w:rPr>
          <w:sz w:val="24"/>
          <w:szCs w:val="24"/>
        </w:rPr>
        <w:t xml:space="preserve">o </w:t>
      </w:r>
      <w:r w:rsidR="128998E0" w:rsidRPr="003A1120">
        <w:rPr>
          <w:sz w:val="24"/>
          <w:szCs w:val="24"/>
        </w:rPr>
        <w:t xml:space="preserve">disposto no </w:t>
      </w:r>
      <w:r w:rsidR="00A431FE" w:rsidRPr="003A1120">
        <w:rPr>
          <w:sz w:val="24"/>
          <w:szCs w:val="24"/>
        </w:rPr>
        <w:t>a</w:t>
      </w:r>
      <w:r w:rsidR="128998E0" w:rsidRPr="003A1120">
        <w:rPr>
          <w:sz w:val="24"/>
          <w:szCs w:val="24"/>
        </w:rPr>
        <w:t>rt. 11</w:t>
      </w:r>
      <w:r w:rsidR="0101F1B2" w:rsidRPr="003A1120">
        <w:rPr>
          <w:sz w:val="24"/>
          <w:szCs w:val="24"/>
        </w:rPr>
        <w:t xml:space="preserve">, </w:t>
      </w:r>
      <w:r w:rsidR="28A53504" w:rsidRPr="003A1120">
        <w:rPr>
          <w:sz w:val="24"/>
          <w:szCs w:val="24"/>
        </w:rPr>
        <w:t>§1</w:t>
      </w:r>
      <w:r w:rsidR="0052601C" w:rsidRPr="003A1120">
        <w:rPr>
          <w:sz w:val="24"/>
          <w:szCs w:val="24"/>
        </w:rPr>
        <w:t>º</w:t>
      </w:r>
      <w:r w:rsidR="28A53504" w:rsidRPr="003A1120">
        <w:rPr>
          <w:sz w:val="24"/>
          <w:szCs w:val="24"/>
        </w:rPr>
        <w:t xml:space="preserve"> e </w:t>
      </w:r>
      <w:r w:rsidR="0101F1B2" w:rsidRPr="003A1120">
        <w:rPr>
          <w:sz w:val="24"/>
          <w:szCs w:val="24"/>
        </w:rPr>
        <w:t>§2</w:t>
      </w:r>
      <w:r w:rsidR="0052601C" w:rsidRPr="003A1120">
        <w:rPr>
          <w:sz w:val="24"/>
          <w:szCs w:val="24"/>
        </w:rPr>
        <w:t>º</w:t>
      </w:r>
      <w:r w:rsidR="43A8DE88" w:rsidRPr="003A1120">
        <w:rPr>
          <w:sz w:val="24"/>
          <w:szCs w:val="24"/>
        </w:rPr>
        <w:t xml:space="preserve">, </w:t>
      </w:r>
      <w:r w:rsidR="128998E0" w:rsidRPr="003A1120">
        <w:rPr>
          <w:sz w:val="24"/>
          <w:szCs w:val="24"/>
        </w:rPr>
        <w:t xml:space="preserve">do </w:t>
      </w:r>
      <w:r w:rsidR="00A431FE" w:rsidRPr="003A1120">
        <w:rPr>
          <w:sz w:val="24"/>
          <w:szCs w:val="24"/>
        </w:rPr>
        <w:t>Provimento nº 01/2024 do Conselho da Magistratura do Tribunal de Justiça de Pernambuco-CM, alterado pelo Provimento nº 02/2024 do CM</w:t>
      </w:r>
      <w:r w:rsidR="29206182" w:rsidRPr="003A1120">
        <w:rPr>
          <w:sz w:val="24"/>
          <w:szCs w:val="24"/>
        </w:rPr>
        <w:t>, o</w:t>
      </w:r>
      <w:r w:rsidR="5E326E44" w:rsidRPr="003A1120">
        <w:rPr>
          <w:sz w:val="24"/>
          <w:szCs w:val="24"/>
        </w:rPr>
        <w:t>s (as) Magistrados (as) impedidos (as) de realizar novas inscrições po</w:t>
      </w:r>
      <w:r w:rsidR="5AF777DC" w:rsidRPr="003A1120">
        <w:rPr>
          <w:sz w:val="24"/>
          <w:szCs w:val="24"/>
        </w:rPr>
        <w:t>r ocasião da</w:t>
      </w:r>
      <w:r w:rsidR="5E326E44" w:rsidRPr="003A1120">
        <w:rPr>
          <w:sz w:val="24"/>
          <w:szCs w:val="24"/>
        </w:rPr>
        <w:t xml:space="preserve"> aplicação das penalidades previstas nos itens </w:t>
      </w:r>
      <w:r w:rsidR="63DD3428" w:rsidRPr="003A1120">
        <w:rPr>
          <w:b/>
          <w:sz w:val="24"/>
          <w:szCs w:val="24"/>
        </w:rPr>
        <w:t>2.</w:t>
      </w:r>
      <w:r w:rsidR="00A431FE" w:rsidRPr="003A1120">
        <w:rPr>
          <w:b/>
          <w:sz w:val="24"/>
          <w:szCs w:val="24"/>
        </w:rPr>
        <w:t>5</w:t>
      </w:r>
      <w:r w:rsidR="5E326E44" w:rsidRPr="003A1120">
        <w:rPr>
          <w:b/>
          <w:sz w:val="24"/>
          <w:szCs w:val="24"/>
        </w:rPr>
        <w:t xml:space="preserve"> e 2</w:t>
      </w:r>
      <w:r w:rsidR="30A979A2" w:rsidRPr="003A1120">
        <w:rPr>
          <w:b/>
          <w:sz w:val="24"/>
          <w:szCs w:val="24"/>
        </w:rPr>
        <w:t>.</w:t>
      </w:r>
      <w:r w:rsidR="00A431FE" w:rsidRPr="003A1120">
        <w:rPr>
          <w:b/>
          <w:sz w:val="24"/>
          <w:szCs w:val="24"/>
        </w:rPr>
        <w:t>6</w:t>
      </w:r>
      <w:r w:rsidR="10E458AB" w:rsidRPr="003A1120">
        <w:rPr>
          <w:sz w:val="24"/>
          <w:szCs w:val="24"/>
        </w:rPr>
        <w:t xml:space="preserve">, poderão recorrer dentro </w:t>
      </w:r>
      <w:r w:rsidR="63CB00A7" w:rsidRPr="003A1120">
        <w:rPr>
          <w:sz w:val="24"/>
          <w:szCs w:val="24"/>
        </w:rPr>
        <w:t>d</w:t>
      </w:r>
      <w:r w:rsidR="5E326E44" w:rsidRPr="003A1120">
        <w:rPr>
          <w:sz w:val="24"/>
          <w:szCs w:val="24"/>
        </w:rPr>
        <w:t xml:space="preserve">o prazo de 10 (dez) dias, contado </w:t>
      </w:r>
      <w:r w:rsidR="192E34B4" w:rsidRPr="003A1120">
        <w:rPr>
          <w:sz w:val="24"/>
          <w:szCs w:val="24"/>
        </w:rPr>
        <w:t>a</w:t>
      </w:r>
      <w:r w:rsidR="5E326E44" w:rsidRPr="003A1120">
        <w:rPr>
          <w:sz w:val="24"/>
          <w:szCs w:val="24"/>
        </w:rPr>
        <w:t xml:space="preserve"> </w:t>
      </w:r>
      <w:r w:rsidR="192E34B4" w:rsidRPr="003A1120">
        <w:rPr>
          <w:sz w:val="24"/>
          <w:szCs w:val="24"/>
        </w:rPr>
        <w:t xml:space="preserve">partir da data de envio </w:t>
      </w:r>
      <w:r w:rsidR="5E326E44" w:rsidRPr="003A1120">
        <w:rPr>
          <w:sz w:val="24"/>
          <w:szCs w:val="24"/>
        </w:rPr>
        <w:t>da notificação</w:t>
      </w:r>
      <w:r w:rsidR="03A756DE" w:rsidRPr="003A1120">
        <w:rPr>
          <w:sz w:val="24"/>
          <w:szCs w:val="24"/>
        </w:rPr>
        <w:t xml:space="preserve">, através </w:t>
      </w:r>
      <w:r w:rsidR="5BFA2E1A" w:rsidRPr="003A1120">
        <w:rPr>
          <w:sz w:val="24"/>
          <w:szCs w:val="24"/>
        </w:rPr>
        <w:t>de requerimento via</w:t>
      </w:r>
      <w:r w:rsidR="03A756DE" w:rsidRPr="003A1120">
        <w:rPr>
          <w:sz w:val="24"/>
          <w:szCs w:val="24"/>
        </w:rPr>
        <w:t xml:space="preserve"> Portal do Aluno, disponibilizado no sítio eletrônico oficial da ESMAPE</w:t>
      </w:r>
      <w:r w:rsidR="44117A3B" w:rsidRPr="003A1120">
        <w:rPr>
          <w:sz w:val="24"/>
          <w:szCs w:val="24"/>
        </w:rPr>
        <w:t xml:space="preserve">. </w:t>
      </w:r>
    </w:p>
    <w:p w14:paraId="65BF76FF" w14:textId="77777777" w:rsidR="00A431FE" w:rsidRPr="003A1120" w:rsidRDefault="00A431FE" w:rsidP="00B40F9E">
      <w:pPr>
        <w:shd w:val="clear" w:color="auto" w:fill="FFFFFF" w:themeFill="background1"/>
        <w:spacing w:line="240" w:lineRule="auto"/>
        <w:ind w:left="0" w:hanging="1"/>
        <w:jc w:val="both"/>
        <w:rPr>
          <w:b/>
          <w:bCs/>
          <w:sz w:val="24"/>
          <w:szCs w:val="24"/>
        </w:rPr>
      </w:pPr>
    </w:p>
    <w:p w14:paraId="4DEFC48B" w14:textId="213E01B2" w:rsidR="00E104C6" w:rsidRPr="003A1120" w:rsidRDefault="6E0490D1" w:rsidP="538EA350">
      <w:pPr>
        <w:shd w:val="clear" w:color="auto" w:fill="FFFFFF" w:themeFill="background1"/>
        <w:spacing w:line="240" w:lineRule="auto"/>
        <w:ind w:left="0" w:hanging="1"/>
        <w:jc w:val="both"/>
        <w:rPr>
          <w:b/>
          <w:bCs/>
          <w:sz w:val="24"/>
          <w:szCs w:val="24"/>
        </w:rPr>
      </w:pPr>
      <w:r w:rsidRPr="003A1120">
        <w:rPr>
          <w:b/>
          <w:bCs/>
          <w:sz w:val="24"/>
          <w:szCs w:val="24"/>
        </w:rPr>
        <w:t>3</w:t>
      </w:r>
      <w:r w:rsidR="230C2F4F" w:rsidRPr="003A1120">
        <w:rPr>
          <w:b/>
          <w:bCs/>
          <w:sz w:val="24"/>
          <w:szCs w:val="24"/>
        </w:rPr>
        <w:t>. Do conteúdo programático:</w:t>
      </w:r>
    </w:p>
    <w:p w14:paraId="1DC5A49B" w14:textId="77777777" w:rsidR="008A0807" w:rsidRPr="00CD34DB" w:rsidRDefault="008A0807" w:rsidP="008A080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D34DB">
        <w:rPr>
          <w:rStyle w:val="normaltextrun"/>
          <w:rFonts w:ascii="Arial" w:hAnsi="Arial" w:cs="Arial"/>
          <w:b/>
          <w:bCs/>
        </w:rPr>
        <w:t>Parte 01</w:t>
      </w:r>
      <w:r w:rsidRPr="00CD34DB">
        <w:rPr>
          <w:rStyle w:val="eop"/>
          <w:rFonts w:ascii="Arial" w:hAnsi="Arial" w:cs="Arial"/>
        </w:rPr>
        <w:t> </w:t>
      </w:r>
    </w:p>
    <w:p w14:paraId="42489305" w14:textId="39E294DF" w:rsidR="008A0807" w:rsidRPr="003A1120" w:rsidRDefault="008A0807" w:rsidP="003A1120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color w:val="FF0000"/>
        </w:rPr>
      </w:pPr>
    </w:p>
    <w:p w14:paraId="761BE399" w14:textId="3434847D" w:rsidR="003A1120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A1120">
        <w:rPr>
          <w:rFonts w:ascii="Arial" w:eastAsia="Arial" w:hAnsi="Arial" w:cs="Arial"/>
        </w:rPr>
        <w:t xml:space="preserve">Direito das Coisas, Posse e Direitos Reais. </w:t>
      </w:r>
    </w:p>
    <w:p w14:paraId="7AFF2EE8" w14:textId="77777777" w:rsidR="003A1120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A1120">
        <w:rPr>
          <w:rFonts w:ascii="Arial" w:eastAsia="Arial" w:hAnsi="Arial" w:cs="Arial"/>
        </w:rPr>
        <w:t>Função social da propriedade.</w:t>
      </w:r>
    </w:p>
    <w:p w14:paraId="58DD7BA8" w14:textId="4476009C" w:rsidR="003A1120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A1120">
        <w:rPr>
          <w:rFonts w:ascii="Arial" w:eastAsia="Arial" w:hAnsi="Arial" w:cs="Arial"/>
        </w:rPr>
        <w:t xml:space="preserve">Direitos Reais e Pessoais. </w:t>
      </w:r>
    </w:p>
    <w:p w14:paraId="2D040D43" w14:textId="77777777" w:rsidR="003A1120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A1120">
        <w:rPr>
          <w:rFonts w:ascii="Arial" w:eastAsia="Arial" w:hAnsi="Arial" w:cs="Arial"/>
        </w:rPr>
        <w:t xml:space="preserve">Características distintivas. </w:t>
      </w:r>
    </w:p>
    <w:p w14:paraId="5D40CAB5" w14:textId="77777777" w:rsidR="003A1120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A1120">
        <w:rPr>
          <w:rFonts w:ascii="Arial" w:eastAsia="Arial" w:hAnsi="Arial" w:cs="Arial"/>
        </w:rPr>
        <w:t>Interseção entre Direitos Pessoais e Reais.</w:t>
      </w:r>
    </w:p>
    <w:p w14:paraId="2A7A4993" w14:textId="7E023317" w:rsidR="003A1120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A1120">
        <w:rPr>
          <w:rFonts w:ascii="Arial" w:eastAsia="Arial" w:hAnsi="Arial" w:cs="Arial"/>
        </w:rPr>
        <w:t>Constituição e Regulamentação complementar.</w:t>
      </w:r>
    </w:p>
    <w:p w14:paraId="3986B2EF" w14:textId="356EF211" w:rsidR="003A1120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A1120">
        <w:rPr>
          <w:rFonts w:ascii="Arial" w:eastAsia="Arial" w:hAnsi="Arial" w:cs="Arial"/>
        </w:rPr>
        <w:t>Posse: Conceito de Posse e Teorias justificadoras.</w:t>
      </w:r>
    </w:p>
    <w:p w14:paraId="1E3BFAF1" w14:textId="7C4941A0" w:rsidR="003A1120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A1120">
        <w:rPr>
          <w:rFonts w:ascii="Arial" w:eastAsia="Arial" w:hAnsi="Arial" w:cs="Arial"/>
        </w:rPr>
        <w:lastRenderedPageBreak/>
        <w:t>Detenção e Atos de mera permissão ou tolerância.</w:t>
      </w:r>
    </w:p>
    <w:p w14:paraId="48A3B0BF" w14:textId="216793F5" w:rsidR="003A1120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A1120">
        <w:rPr>
          <w:rFonts w:ascii="Arial" w:eastAsia="Arial" w:hAnsi="Arial" w:cs="Arial"/>
        </w:rPr>
        <w:t>Classificação da Posse.</w:t>
      </w:r>
    </w:p>
    <w:p w14:paraId="50D13BEB" w14:textId="1DA3E929" w:rsidR="003A1120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A1120">
        <w:rPr>
          <w:rFonts w:ascii="Arial" w:eastAsia="Arial" w:hAnsi="Arial" w:cs="Arial"/>
        </w:rPr>
        <w:t xml:space="preserve">Composse. </w:t>
      </w:r>
    </w:p>
    <w:p w14:paraId="3BFD4F7D" w14:textId="77777777" w:rsidR="003A1120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A1120">
        <w:rPr>
          <w:rFonts w:ascii="Arial" w:eastAsia="Arial" w:hAnsi="Arial" w:cs="Arial"/>
        </w:rPr>
        <w:t xml:space="preserve">Aquisição e Transmissão da posse </w:t>
      </w:r>
    </w:p>
    <w:p w14:paraId="33903E76" w14:textId="7FDF324B" w:rsidR="008A0807" w:rsidRPr="003A1120" w:rsidRDefault="00855DE0" w:rsidP="003A112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  <w:r w:rsidRPr="003A1120">
        <w:rPr>
          <w:rFonts w:ascii="Arial" w:eastAsia="Arial" w:hAnsi="Arial" w:cs="Arial"/>
        </w:rPr>
        <w:t>Perda da Posse.</w:t>
      </w:r>
      <w:r w:rsidR="008A0807" w:rsidRPr="003A1120">
        <w:rPr>
          <w:rStyle w:val="eop"/>
          <w:rFonts w:ascii="Arial" w:hAnsi="Arial" w:cs="Arial"/>
          <w:color w:val="FF0000"/>
        </w:rPr>
        <w:t> </w:t>
      </w:r>
    </w:p>
    <w:p w14:paraId="0F71115E" w14:textId="77777777" w:rsidR="0052601C" w:rsidRPr="003A1120" w:rsidRDefault="0052601C" w:rsidP="008A0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FF0000"/>
        </w:rPr>
      </w:pPr>
    </w:p>
    <w:p w14:paraId="7FB3EAEF" w14:textId="77777777" w:rsidR="0052601C" w:rsidRPr="003A1120" w:rsidRDefault="0052601C" w:rsidP="008A08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FF0000"/>
        </w:rPr>
      </w:pPr>
    </w:p>
    <w:p w14:paraId="3FB8F89A" w14:textId="77777777" w:rsidR="008A0807" w:rsidRPr="003A1120" w:rsidRDefault="008A0807" w:rsidP="008A080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CD34DB">
        <w:rPr>
          <w:rStyle w:val="normaltextrun"/>
          <w:rFonts w:ascii="Arial" w:hAnsi="Arial" w:cs="Arial"/>
          <w:b/>
          <w:bCs/>
        </w:rPr>
        <w:t>Parte 02</w:t>
      </w:r>
      <w:r w:rsidRPr="00CD34DB">
        <w:rPr>
          <w:rStyle w:val="eop"/>
          <w:rFonts w:ascii="Arial" w:hAnsi="Arial" w:cs="Arial"/>
        </w:rPr>
        <w:t> </w:t>
      </w:r>
    </w:p>
    <w:p w14:paraId="36260D94" w14:textId="77777777" w:rsidR="008A0807" w:rsidRPr="003A1120" w:rsidRDefault="008A0807" w:rsidP="008A080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</w:rPr>
      </w:pPr>
      <w:r w:rsidRPr="003A1120">
        <w:rPr>
          <w:rStyle w:val="eop"/>
          <w:rFonts w:ascii="Arial" w:hAnsi="Arial" w:cs="Arial"/>
          <w:color w:val="FF0000"/>
        </w:rPr>
        <w:t> </w:t>
      </w:r>
    </w:p>
    <w:p w14:paraId="6CE85546" w14:textId="18F6AA1E" w:rsidR="003A1120" w:rsidRPr="003A1120" w:rsidRDefault="00855DE0" w:rsidP="00CD34DB">
      <w:pPr>
        <w:pStyle w:val="PargrafodaLista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 xml:space="preserve"> Propriedade.</w:t>
      </w:r>
    </w:p>
    <w:p w14:paraId="5FC4A9B8" w14:textId="068C64DE" w:rsidR="003A1120" w:rsidRPr="003A1120" w:rsidRDefault="00855DE0" w:rsidP="00CD34DB">
      <w:pPr>
        <w:pStyle w:val="PargrafodaLista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Conceito, características e distinção de posse.</w:t>
      </w:r>
    </w:p>
    <w:p w14:paraId="3AF70B29" w14:textId="07612280" w:rsidR="00855DE0" w:rsidRPr="003A1120" w:rsidRDefault="00855DE0" w:rsidP="00CD34DB">
      <w:pPr>
        <w:pStyle w:val="PargrafodaLista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Modalidades: propriedade plena e limitada; propriedade perpétua e propriedade resolúvel; propriedade fiduciária; propriedade condominial.</w:t>
      </w:r>
    </w:p>
    <w:p w14:paraId="718A9E10" w14:textId="77777777" w:rsidR="003A1120" w:rsidRPr="003A1120" w:rsidRDefault="00855DE0" w:rsidP="00CD34DB">
      <w:pPr>
        <w:pStyle w:val="PargrafodaLista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- Aquisição e Transmissão da Propriedade.</w:t>
      </w:r>
    </w:p>
    <w:p w14:paraId="163FF2E6" w14:textId="46592C26" w:rsidR="003A1120" w:rsidRPr="003A1120" w:rsidRDefault="00855DE0" w:rsidP="00CD34DB">
      <w:pPr>
        <w:pStyle w:val="PargrafodaLista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Noções Gerais: Usucapião, Acessões, Registro Imobiliário e Sucessão Hereditária.</w:t>
      </w:r>
    </w:p>
    <w:p w14:paraId="3273F139" w14:textId="09AFB4D6" w:rsidR="00855DE0" w:rsidRPr="003A1120" w:rsidRDefault="00855DE0" w:rsidP="00CD34DB">
      <w:pPr>
        <w:pStyle w:val="PargrafodaLista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Tradição</w:t>
      </w:r>
    </w:p>
    <w:p w14:paraId="211BF5B1" w14:textId="77777777" w:rsidR="008A0807" w:rsidRPr="003A1120" w:rsidRDefault="008A0807" w:rsidP="008A080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  <w:r w:rsidRPr="003A1120">
        <w:rPr>
          <w:rStyle w:val="eop"/>
          <w:rFonts w:ascii="Arial" w:hAnsi="Arial" w:cs="Arial"/>
          <w:color w:val="FF0000"/>
        </w:rPr>
        <w:t> </w:t>
      </w:r>
    </w:p>
    <w:p w14:paraId="48AD451E" w14:textId="77777777" w:rsidR="008A0807" w:rsidRPr="00CD34DB" w:rsidRDefault="008A0807" w:rsidP="008A080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D34DB">
        <w:rPr>
          <w:rStyle w:val="normaltextrun"/>
          <w:rFonts w:ascii="Arial" w:hAnsi="Arial" w:cs="Arial"/>
          <w:b/>
          <w:bCs/>
        </w:rPr>
        <w:t>Parte 03</w:t>
      </w:r>
      <w:r w:rsidRPr="00CD34DB">
        <w:rPr>
          <w:rStyle w:val="eop"/>
          <w:rFonts w:ascii="Arial" w:hAnsi="Arial" w:cs="Arial"/>
        </w:rPr>
        <w:t> </w:t>
      </w:r>
    </w:p>
    <w:p w14:paraId="3BD7BE69" w14:textId="382646AD" w:rsidR="00855DE0" w:rsidRPr="003A1120" w:rsidRDefault="008A0807" w:rsidP="00855D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003A1120">
        <w:rPr>
          <w:rStyle w:val="eop"/>
          <w:rFonts w:ascii="Arial" w:hAnsi="Arial" w:cs="Arial"/>
          <w:color w:val="FF0000"/>
        </w:rPr>
        <w:t> </w:t>
      </w:r>
    </w:p>
    <w:p w14:paraId="045BD48C" w14:textId="0904162C" w:rsidR="003A1120" w:rsidRPr="003A1120" w:rsidRDefault="00855DE0" w:rsidP="00CD34DB">
      <w:pPr>
        <w:pStyle w:val="PargrafodaLista"/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Ações Possessórias.</w:t>
      </w:r>
    </w:p>
    <w:p w14:paraId="59D2DE65" w14:textId="7F3E02F3" w:rsidR="003A1120" w:rsidRPr="003A1120" w:rsidRDefault="00855DE0" w:rsidP="00CD34DB">
      <w:pPr>
        <w:pStyle w:val="PargrafodaLista"/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Principais características.</w:t>
      </w:r>
    </w:p>
    <w:p w14:paraId="75602817" w14:textId="66B70447" w:rsidR="003A1120" w:rsidRPr="003A1120" w:rsidRDefault="00855DE0" w:rsidP="00CD34DB">
      <w:pPr>
        <w:pStyle w:val="PargrafodaLista"/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Exceção do Domínio.</w:t>
      </w:r>
    </w:p>
    <w:p w14:paraId="5AD64252" w14:textId="3F25C2B0" w:rsidR="003A1120" w:rsidRPr="003A1120" w:rsidRDefault="00855DE0" w:rsidP="00CD34DB">
      <w:pPr>
        <w:pStyle w:val="PargrafodaLista"/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Legitimidade ativa e passiva.</w:t>
      </w:r>
    </w:p>
    <w:p w14:paraId="04D54087" w14:textId="0F894263" w:rsidR="008A0807" w:rsidRPr="003A1120" w:rsidRDefault="00855DE0" w:rsidP="00CD34DB">
      <w:pPr>
        <w:pStyle w:val="PargrafodaLista"/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Defesa Pessoal e Desforço Imediato.</w:t>
      </w:r>
      <w:r w:rsidR="008A0807" w:rsidRPr="003A1120">
        <w:rPr>
          <w:sz w:val="24"/>
          <w:szCs w:val="24"/>
        </w:rPr>
        <w:t> </w:t>
      </w:r>
    </w:p>
    <w:p w14:paraId="70A5760A" w14:textId="77777777" w:rsidR="003A1120" w:rsidRPr="003A1120" w:rsidRDefault="00855DE0" w:rsidP="00CD34DB">
      <w:pPr>
        <w:pStyle w:val="PargrafodaLista"/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Modalidades e objeto</w:t>
      </w:r>
    </w:p>
    <w:p w14:paraId="3B3B81F0" w14:textId="77777777" w:rsidR="003A1120" w:rsidRPr="003A1120" w:rsidRDefault="00855DE0" w:rsidP="00CD34DB">
      <w:pPr>
        <w:pStyle w:val="PargrafodaLista"/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 xml:space="preserve">. Ações Petitórias. </w:t>
      </w:r>
    </w:p>
    <w:p w14:paraId="6B6BA134" w14:textId="77777777" w:rsidR="003A1120" w:rsidRPr="003A1120" w:rsidRDefault="00855DE0" w:rsidP="00CD34DB">
      <w:pPr>
        <w:pStyle w:val="PargrafodaLista"/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Objeto.</w:t>
      </w:r>
    </w:p>
    <w:p w14:paraId="6F84077D" w14:textId="72447612" w:rsidR="003A1120" w:rsidRPr="003A1120" w:rsidRDefault="00855DE0" w:rsidP="00CD34DB">
      <w:pPr>
        <w:pStyle w:val="PargrafodaLista"/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3A1120">
        <w:rPr>
          <w:sz w:val="24"/>
          <w:szCs w:val="24"/>
        </w:rPr>
        <w:t>Ação Reivindicatória, Ação de Imissão de Posse e Embargos de Terceiro.</w:t>
      </w:r>
    </w:p>
    <w:p w14:paraId="0D469803" w14:textId="568BAE90" w:rsidR="00855DE0" w:rsidRPr="003A1120" w:rsidRDefault="00855DE0" w:rsidP="00CD34DB">
      <w:pPr>
        <w:pStyle w:val="PargrafodaLista"/>
        <w:numPr>
          <w:ilvl w:val="0"/>
          <w:numId w:val="5"/>
        </w:numPr>
        <w:spacing w:line="240" w:lineRule="auto"/>
        <w:jc w:val="left"/>
        <w:rPr>
          <w:b/>
          <w:bCs/>
          <w:sz w:val="24"/>
          <w:szCs w:val="24"/>
        </w:rPr>
      </w:pPr>
      <w:r w:rsidRPr="003A1120">
        <w:rPr>
          <w:sz w:val="24"/>
          <w:szCs w:val="24"/>
        </w:rPr>
        <w:t>Análise de casos e debates.</w:t>
      </w:r>
    </w:p>
    <w:p w14:paraId="399E699E" w14:textId="77777777" w:rsidR="00855DE0" w:rsidRPr="003A1120" w:rsidRDefault="00855DE0" w:rsidP="00855D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14:paraId="34083A15" w14:textId="77777777" w:rsidR="00B40F9E" w:rsidRDefault="00B40F9E" w:rsidP="538EA350">
      <w:pPr>
        <w:ind w:left="2"/>
        <w:jc w:val="both"/>
        <w:rPr>
          <w:b/>
          <w:bCs/>
          <w:sz w:val="24"/>
          <w:szCs w:val="24"/>
        </w:rPr>
      </w:pPr>
    </w:p>
    <w:p w14:paraId="3504C20E" w14:textId="1D5717CF" w:rsidR="00E104C6" w:rsidRPr="003A1120" w:rsidRDefault="5295CE9A" w:rsidP="538EA350">
      <w:pPr>
        <w:ind w:left="2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3A1120">
        <w:rPr>
          <w:b/>
          <w:bCs/>
          <w:sz w:val="24"/>
          <w:szCs w:val="24"/>
        </w:rPr>
        <w:t>4</w:t>
      </w:r>
      <w:r w:rsidR="230C2F4F" w:rsidRPr="003A1120">
        <w:rPr>
          <w:b/>
          <w:bCs/>
          <w:sz w:val="24"/>
          <w:szCs w:val="24"/>
        </w:rPr>
        <w:t xml:space="preserve"> </w:t>
      </w:r>
      <w:r w:rsidR="002E618A" w:rsidRPr="003A1120">
        <w:rPr>
          <w:b/>
          <w:bCs/>
          <w:sz w:val="24"/>
          <w:szCs w:val="24"/>
        </w:rPr>
        <w:t>Do Docente</w:t>
      </w:r>
      <w:r w:rsidR="002B0F07" w:rsidRPr="003A1120">
        <w:rPr>
          <w:b/>
          <w:bCs/>
          <w:sz w:val="24"/>
          <w:szCs w:val="24"/>
        </w:rPr>
        <w:t>:</w:t>
      </w:r>
    </w:p>
    <w:p w14:paraId="2B79C080" w14:textId="79EA9505" w:rsidR="00855DE0" w:rsidRPr="00CD34DB" w:rsidRDefault="00855DE0" w:rsidP="00855D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3A1120">
        <w:rPr>
          <w:b/>
          <w:bCs/>
          <w:color w:val="000000" w:themeColor="text1"/>
          <w:sz w:val="24"/>
          <w:szCs w:val="24"/>
        </w:rPr>
        <w:t xml:space="preserve">Desembargador Ruy Trezena Patu Júnior: </w:t>
      </w:r>
      <w:r w:rsidRPr="003A1120">
        <w:rPr>
          <w:color w:val="000000" w:themeColor="text1"/>
          <w:sz w:val="24"/>
          <w:szCs w:val="24"/>
        </w:rPr>
        <w:t xml:space="preserve">Nasceu em 06 de junho de 1961, na cidade de Sertânia, Estado de Pernambuco. Bacharelou-se em Direito pela Faculdade de Direito de Olinda e é mestre em Direito Público e Privado pela Universidade Federal de Pernambuco. Obteve aprovação e foi nomeado para os concursos públicos de delegado de polícia, cargo que exerceu, promotor de justiça e juiz de direito. Ingressou na magistratura em 1989, iniciando sua carreira na comarca de Belém de São Francisco. Atuou na comarca de Petrolina e, em 1992, foi promovido para a Capital, onde </w:t>
      </w:r>
      <w:proofErr w:type="spellStart"/>
      <w:r w:rsidRPr="003A1120">
        <w:rPr>
          <w:color w:val="000000" w:themeColor="text1"/>
          <w:sz w:val="24"/>
          <w:szCs w:val="24"/>
        </w:rPr>
        <w:t>titularizou</w:t>
      </w:r>
      <w:proofErr w:type="spellEnd"/>
      <w:r w:rsidRPr="003A1120">
        <w:rPr>
          <w:color w:val="000000" w:themeColor="text1"/>
          <w:sz w:val="24"/>
          <w:szCs w:val="24"/>
        </w:rPr>
        <w:t xml:space="preserve"> a 13ª Vara Cível. No Tribunal de Justiça de Pernambuco, atuou também como membro do 1º Colégio Recursal dos Juizados Especiais Cíveis da Capital e da Turma de Uniformização de Jurisprudência dos Juizados Especiais. Foi assessor especial da Presidência, assessor especial da Vice-Presidência e assessor especial da Corregedoria Geral da Justiça, além de coordenador-geral adjunto e responsável pela instalação do Sistema de Resolução Consensual e Arbitral do Poder Judiciário de </w:t>
      </w:r>
      <w:r w:rsidRPr="003A1120">
        <w:rPr>
          <w:color w:val="000000" w:themeColor="text1"/>
          <w:sz w:val="24"/>
          <w:szCs w:val="24"/>
        </w:rPr>
        <w:lastRenderedPageBreak/>
        <w:t xml:space="preserve">Pernambuco, de 2007 a 2016. Na vida acadêmica, foi professor, supervisor e coordenador do Curso de Preparação à Magistratura e de Pós-graduação Lato Sensu, além de coordenador do curso de Conciliação, Mediação e Arbitragem da </w:t>
      </w:r>
      <w:proofErr w:type="spellStart"/>
      <w:r w:rsidRPr="003A1120">
        <w:rPr>
          <w:color w:val="000000" w:themeColor="text1"/>
          <w:sz w:val="24"/>
          <w:szCs w:val="24"/>
        </w:rPr>
        <w:t>Esmape</w:t>
      </w:r>
      <w:proofErr w:type="spellEnd"/>
      <w:r w:rsidRPr="003A1120">
        <w:rPr>
          <w:color w:val="000000" w:themeColor="text1"/>
          <w:sz w:val="24"/>
          <w:szCs w:val="24"/>
        </w:rPr>
        <w:t>. Publicou diversos artigos e ensaios jurídicos, além de crônicas no Jornal do Comércio e Diário de Pernambuco. Integra o grupo de trabalho de elaboração do projeto de</w:t>
      </w:r>
      <w:r w:rsidR="00B40F9E">
        <w:rPr>
          <w:color w:val="000000" w:themeColor="text1"/>
          <w:sz w:val="24"/>
          <w:szCs w:val="24"/>
        </w:rPr>
        <w:t xml:space="preserve"> </w:t>
      </w:r>
      <w:r w:rsidRPr="003A1120">
        <w:rPr>
          <w:color w:val="000000" w:themeColor="text1"/>
          <w:sz w:val="24"/>
          <w:szCs w:val="24"/>
        </w:rPr>
        <w:t xml:space="preserve">resolução que dispõe sobre a organização e o funcionamento da </w:t>
      </w:r>
      <w:proofErr w:type="spellStart"/>
      <w:r w:rsidRPr="003A1120">
        <w:rPr>
          <w:color w:val="000000" w:themeColor="text1"/>
          <w:sz w:val="24"/>
          <w:szCs w:val="24"/>
        </w:rPr>
        <w:t>Enfam</w:t>
      </w:r>
      <w:proofErr w:type="spellEnd"/>
      <w:r w:rsidRPr="003A1120">
        <w:rPr>
          <w:color w:val="000000" w:themeColor="text1"/>
          <w:sz w:val="24"/>
          <w:szCs w:val="24"/>
        </w:rPr>
        <w:t xml:space="preserve">, e foi membro e coordenador da Comissão de Elaboração do Novo Código de Organização Judiciária do Estado de Pernambuco. Foi agraciado com as comendas: Medalha do Mérito Frei Caneca, do TRE-PE, e Medalha do Mérito </w:t>
      </w:r>
      <w:proofErr w:type="spellStart"/>
      <w:r w:rsidRPr="003A1120">
        <w:rPr>
          <w:color w:val="000000" w:themeColor="text1"/>
          <w:sz w:val="24"/>
          <w:szCs w:val="24"/>
        </w:rPr>
        <w:t>Esmape</w:t>
      </w:r>
      <w:proofErr w:type="spellEnd"/>
      <w:r w:rsidRPr="003A1120">
        <w:rPr>
          <w:color w:val="000000" w:themeColor="text1"/>
          <w:sz w:val="24"/>
          <w:szCs w:val="24"/>
        </w:rPr>
        <w:t xml:space="preserve">, nas classes ouro e prata, pelos serviços prestados à instituição. Foi eleito desembargador eleitoral para o Tribunal Regional Eleitoral de Pernambuco (TRE-PE) em duas ocasiões, na classe juiz de Direito, entre 1998 a 2000 e 2019 a 2021, onde, neste último período, exerceu também a função de diretor da Escola Judiciária Eleitoral de Pernambuco. Foi promovido, em 2021, a desembargador do Tribunal de Justiça de Pernambuco, integrando, como membro titular, a 1ª Turma da Câmara Regional de Caruaru, e, por eleição, o Órgão Especial e a Comissão de Direitos Humanos do Tribunal de Justiça. </w:t>
      </w:r>
      <w:r w:rsidRPr="00CD34DB">
        <w:rPr>
          <w:bCs/>
          <w:color w:val="000000" w:themeColor="text1"/>
          <w:sz w:val="24"/>
          <w:szCs w:val="24"/>
        </w:rPr>
        <w:t>Possui curso de Formação de Formadores – FOFO.</w:t>
      </w:r>
    </w:p>
    <w:p w14:paraId="1EEB55DA" w14:textId="3AD3CA9E" w:rsidR="11820B2C" w:rsidRPr="003A1120" w:rsidRDefault="11820B2C" w:rsidP="538EA350">
      <w:pPr>
        <w:pStyle w:val="Normal1"/>
        <w:rPr>
          <w:sz w:val="24"/>
          <w:szCs w:val="24"/>
        </w:rPr>
      </w:pPr>
    </w:p>
    <w:p w14:paraId="0165DD62" w14:textId="68683129" w:rsidR="11820B2C" w:rsidRPr="003A1120" w:rsidRDefault="5BFCE897" w:rsidP="538EA350">
      <w:pPr>
        <w:pStyle w:val="Normal1"/>
        <w:rPr>
          <w:b/>
          <w:bCs/>
          <w:sz w:val="24"/>
          <w:szCs w:val="24"/>
        </w:rPr>
      </w:pPr>
      <w:r w:rsidRPr="003A1120">
        <w:rPr>
          <w:b/>
          <w:bCs/>
          <w:sz w:val="24"/>
          <w:szCs w:val="24"/>
        </w:rPr>
        <w:t>5. Bibliografia</w:t>
      </w:r>
    </w:p>
    <w:p w14:paraId="4F4E34BD" w14:textId="77777777" w:rsidR="00CD34DB" w:rsidRPr="00CD34DB" w:rsidRDefault="00855DE0" w:rsidP="00CD34DB">
      <w:pPr>
        <w:spacing w:line="240" w:lineRule="auto"/>
        <w:ind w:left="282" w:firstLine="0"/>
        <w:jc w:val="left"/>
      </w:pPr>
      <w:r w:rsidRPr="00CD34DB">
        <w:t>DINIZ, Maria Helena. Direito das Coisas. Saraiva.</w:t>
      </w:r>
    </w:p>
    <w:p w14:paraId="25C57DCF" w14:textId="064A2170" w:rsidR="00855DE0" w:rsidRPr="00CD34DB" w:rsidRDefault="00855DE0" w:rsidP="00CD34DB">
      <w:pPr>
        <w:spacing w:line="240" w:lineRule="auto"/>
        <w:ind w:left="282" w:firstLine="0"/>
        <w:jc w:val="left"/>
      </w:pPr>
      <w:r w:rsidRPr="00CD34DB">
        <w:t>VENOSA, Silvio de Salvo. Direitos Reais. Atlas.</w:t>
      </w:r>
    </w:p>
    <w:p w14:paraId="247846B1" w14:textId="77777777" w:rsidR="00855DE0" w:rsidRPr="00CD34DB" w:rsidRDefault="00855DE0" w:rsidP="00CD34DB">
      <w:pPr>
        <w:spacing w:line="240" w:lineRule="auto"/>
        <w:ind w:left="282" w:firstLine="0"/>
        <w:jc w:val="left"/>
      </w:pPr>
      <w:r w:rsidRPr="00CD34DB">
        <w:t>GOMES, Orlando. Direitos Reais. Forense.</w:t>
      </w:r>
    </w:p>
    <w:p w14:paraId="353CBBA2" w14:textId="77777777" w:rsidR="00855DE0" w:rsidRPr="00CD34DB" w:rsidRDefault="00855DE0" w:rsidP="00CD34DB">
      <w:pPr>
        <w:spacing w:line="240" w:lineRule="auto"/>
        <w:ind w:left="282" w:firstLine="0"/>
        <w:jc w:val="left"/>
      </w:pPr>
      <w:r w:rsidRPr="00CD34DB">
        <w:t>GONÇALVES, Carlos Roberto, Direito das Coisas. Saraiva.</w:t>
      </w:r>
    </w:p>
    <w:p w14:paraId="75F70CB1" w14:textId="77777777" w:rsidR="00855DE0" w:rsidRPr="00CD34DB" w:rsidRDefault="00855DE0" w:rsidP="00CD34DB">
      <w:pPr>
        <w:spacing w:line="240" w:lineRule="auto"/>
        <w:ind w:left="282" w:firstLine="0"/>
        <w:jc w:val="left"/>
      </w:pPr>
      <w:r w:rsidRPr="00CD34DB">
        <w:t>PEREIRA, Caio Mário da Silva. Direitos Reais.  Forense.</w:t>
      </w:r>
    </w:p>
    <w:p w14:paraId="21AED026" w14:textId="77777777" w:rsidR="00855DE0" w:rsidRPr="00CD34DB" w:rsidRDefault="00855DE0" w:rsidP="00CD34DB">
      <w:pPr>
        <w:spacing w:line="240" w:lineRule="auto"/>
        <w:ind w:left="282" w:firstLine="0"/>
        <w:jc w:val="left"/>
      </w:pPr>
      <w:r w:rsidRPr="00CD34DB">
        <w:t>RIZZARDO, Arnaldo. Direito Das Coisas. Forense.</w:t>
      </w:r>
    </w:p>
    <w:p w14:paraId="4A74005F" w14:textId="77777777" w:rsidR="00855DE0" w:rsidRPr="00CD34DB" w:rsidRDefault="00855DE0" w:rsidP="00CD34DB">
      <w:pPr>
        <w:spacing w:line="240" w:lineRule="auto"/>
        <w:ind w:left="282" w:firstLine="0"/>
        <w:jc w:val="left"/>
      </w:pPr>
      <w:r w:rsidRPr="00CD34DB">
        <w:t>TARTUCE, Flávio. Direito das Coisas. Editora Método.</w:t>
      </w:r>
    </w:p>
    <w:p w14:paraId="236FCFCE" w14:textId="77777777" w:rsidR="00373DE7" w:rsidRPr="003A1120" w:rsidRDefault="00373DE7" w:rsidP="538EA350">
      <w:pPr>
        <w:ind w:left="0"/>
        <w:jc w:val="both"/>
        <w:rPr>
          <w:rFonts w:eastAsia="Segoe UI"/>
          <w:bCs/>
          <w:color w:val="000000" w:themeColor="text1"/>
          <w:sz w:val="24"/>
          <w:szCs w:val="24"/>
        </w:rPr>
      </w:pPr>
    </w:p>
    <w:p w14:paraId="0D7FF960" w14:textId="1BD5856C" w:rsidR="11820B2C" w:rsidRPr="003A1120" w:rsidRDefault="1721D54D" w:rsidP="002B0F07">
      <w:pPr>
        <w:ind w:left="0" w:firstLine="0"/>
        <w:jc w:val="both"/>
        <w:rPr>
          <w:rFonts w:eastAsia="Segoe UI"/>
          <w:b/>
          <w:bCs/>
          <w:color w:val="000000" w:themeColor="text1"/>
          <w:sz w:val="24"/>
          <w:szCs w:val="24"/>
        </w:rPr>
      </w:pPr>
      <w:r w:rsidRPr="003A1120">
        <w:rPr>
          <w:rFonts w:eastAsia="Segoe UI"/>
          <w:b/>
          <w:bCs/>
          <w:color w:val="000000" w:themeColor="text1"/>
          <w:sz w:val="24"/>
          <w:szCs w:val="24"/>
        </w:rPr>
        <w:t>6. Da avaliação do cursista:</w:t>
      </w:r>
    </w:p>
    <w:p w14:paraId="3B4F1C84" w14:textId="63E4EA54" w:rsidR="11820B2C" w:rsidRPr="003A1120" w:rsidRDefault="1721D54D" w:rsidP="00373DE7">
      <w:pPr>
        <w:pStyle w:val="normal0"/>
        <w:spacing w:after="0" w:line="240" w:lineRule="auto"/>
        <w:ind w:left="0" w:firstLine="0"/>
        <w:rPr>
          <w:rFonts w:ascii="Arial" w:eastAsia="Segoe UI" w:hAnsi="Arial" w:cs="Arial"/>
          <w:color w:val="auto"/>
          <w:sz w:val="24"/>
          <w:szCs w:val="24"/>
        </w:rPr>
      </w:pPr>
      <w:proofErr w:type="gramStart"/>
      <w:r w:rsidRPr="003A1120">
        <w:rPr>
          <w:rFonts w:ascii="Arial" w:eastAsia="Segoe UI" w:hAnsi="Arial" w:cs="Arial"/>
          <w:b/>
          <w:bCs/>
          <w:color w:val="auto"/>
          <w:sz w:val="24"/>
          <w:szCs w:val="24"/>
        </w:rPr>
        <w:t>6.1</w:t>
      </w:r>
      <w:r w:rsidRPr="003A1120">
        <w:rPr>
          <w:rFonts w:ascii="Arial" w:eastAsia="Segoe UI" w:hAnsi="Arial" w:cs="Arial"/>
          <w:color w:val="auto"/>
          <w:sz w:val="24"/>
          <w:szCs w:val="24"/>
        </w:rPr>
        <w:t xml:space="preserve"> </w:t>
      </w:r>
      <w:r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>Será</w:t>
      </w:r>
      <w:proofErr w:type="gramEnd"/>
      <w:r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 exigida frequência mínima de 75% nas aulas presenciais</w:t>
      </w:r>
      <w:r w:rsidR="009D3ACF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 e/ou síncronas</w:t>
      </w:r>
      <w:r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>. A aferição será realizada através de rel</w:t>
      </w:r>
      <w:r w:rsidR="009D3ACF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>atórios de acessos gerados pelo</w:t>
      </w:r>
      <w:r w:rsidR="00373DE7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>s</w:t>
      </w:r>
      <w:r w:rsidR="009D3ACF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 sistema</w:t>
      </w:r>
      <w:r w:rsidR="00373DE7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s utilizados na </w:t>
      </w:r>
      <w:r w:rsidR="009D3ACF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>Esmape.</w:t>
      </w:r>
    </w:p>
    <w:p w14:paraId="6920FBD0" w14:textId="3E5FA432" w:rsidR="11820B2C" w:rsidRPr="003A1120" w:rsidRDefault="1721D54D" w:rsidP="00373DE7">
      <w:pPr>
        <w:pStyle w:val="normal0"/>
        <w:spacing w:after="0" w:line="240" w:lineRule="auto"/>
        <w:ind w:left="0" w:firstLine="0"/>
        <w:rPr>
          <w:rFonts w:ascii="Arial" w:eastAsia="Segoe UI" w:hAnsi="Arial" w:cs="Arial"/>
          <w:color w:val="auto"/>
          <w:sz w:val="24"/>
          <w:szCs w:val="24"/>
        </w:rPr>
      </w:pPr>
      <w:r w:rsidRPr="003A1120">
        <w:rPr>
          <w:rFonts w:ascii="Arial" w:eastAsia="Segoe UI" w:hAnsi="Arial" w:cs="Arial"/>
          <w:b/>
          <w:bCs/>
          <w:color w:val="auto"/>
          <w:sz w:val="24"/>
          <w:szCs w:val="24"/>
          <w:lang w:val="pt-PT"/>
        </w:rPr>
        <w:t>6.2</w:t>
      </w:r>
      <w:r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 As atividades práticas assíncronas serão realizadas no Ambiente Virtual de Aprendizagem</w:t>
      </w:r>
      <w:r w:rsidR="009D3ACF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 da Plataforma Moodle</w:t>
      </w:r>
      <w:r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. </w:t>
      </w:r>
    </w:p>
    <w:p w14:paraId="5D407208" w14:textId="5FFE7E1E" w:rsidR="11820B2C" w:rsidRPr="003A1120" w:rsidRDefault="1721D54D" w:rsidP="00373DE7">
      <w:pPr>
        <w:pStyle w:val="normal0"/>
        <w:spacing w:after="0" w:line="240" w:lineRule="auto"/>
        <w:ind w:left="0" w:firstLine="0"/>
        <w:rPr>
          <w:rFonts w:ascii="Arial" w:eastAsia="Segoe UI" w:hAnsi="Arial" w:cs="Arial"/>
          <w:color w:val="auto"/>
          <w:sz w:val="24"/>
          <w:szCs w:val="24"/>
        </w:rPr>
      </w:pPr>
      <w:r w:rsidRPr="003A1120">
        <w:rPr>
          <w:rFonts w:ascii="Arial" w:eastAsia="Segoe UI" w:hAnsi="Arial" w:cs="Arial"/>
          <w:b/>
          <w:bCs/>
          <w:color w:val="auto"/>
          <w:sz w:val="24"/>
          <w:szCs w:val="24"/>
          <w:lang w:val="pt-PT"/>
        </w:rPr>
        <w:t xml:space="preserve">6.3 </w:t>
      </w:r>
      <w:r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A avaliação do cursista incluirá a </w:t>
      </w:r>
      <w:r w:rsidR="009D3ACF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participação nas aulas </w:t>
      </w:r>
      <w:r w:rsidR="35A8CC85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>presenciais</w:t>
      </w:r>
      <w:r w:rsidR="009D3ACF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 e/ou síncronas</w:t>
      </w:r>
      <w:r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 e a realização das atividades assíncronas propostas pelo(s) docente(s) atuante(s)</w:t>
      </w:r>
      <w:r w:rsidR="1F49AFC0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>,</w:t>
      </w:r>
      <w:r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 </w:t>
      </w:r>
      <w:r w:rsidRPr="003A1120">
        <w:rPr>
          <w:rFonts w:ascii="Arial" w:eastAsia="Segoe UI" w:hAnsi="Arial" w:cs="Arial"/>
          <w:color w:val="auto"/>
          <w:sz w:val="24"/>
          <w:szCs w:val="24"/>
        </w:rPr>
        <w:t xml:space="preserve">podendo ser: interação nos fóruns de debates e a realização de atividades (Registro Reflexivo e/ou Estudo de Caso). </w:t>
      </w:r>
    </w:p>
    <w:p w14:paraId="03A85340" w14:textId="4A52D008" w:rsidR="11820B2C" w:rsidRPr="003A1120" w:rsidRDefault="1721D54D" w:rsidP="00373DE7">
      <w:pPr>
        <w:pStyle w:val="normal0"/>
        <w:spacing w:after="0" w:line="240" w:lineRule="auto"/>
        <w:ind w:left="0" w:firstLine="0"/>
        <w:rPr>
          <w:rFonts w:ascii="Arial" w:eastAsia="Segoe UI" w:hAnsi="Arial" w:cs="Arial"/>
          <w:color w:val="auto"/>
          <w:sz w:val="24"/>
          <w:szCs w:val="24"/>
        </w:rPr>
      </w:pPr>
      <w:r w:rsidRPr="003A1120">
        <w:rPr>
          <w:rFonts w:ascii="Arial" w:eastAsia="Segoe UI" w:hAnsi="Arial" w:cs="Arial"/>
          <w:b/>
          <w:bCs/>
          <w:color w:val="auto"/>
          <w:sz w:val="24"/>
          <w:szCs w:val="24"/>
          <w:lang w:val="pt-PT"/>
        </w:rPr>
        <w:t>6.4</w:t>
      </w:r>
      <w:r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 Para cada atividade haverá uma pontuação. Serão atribuídos às avaliações os conceitos: ótimo, bom, regular ou insuficiente, equivalente à pontuação atingida. </w:t>
      </w:r>
    </w:p>
    <w:p w14:paraId="1ED5ED68" w14:textId="3EE4C239" w:rsidR="11820B2C" w:rsidRPr="003A1120" w:rsidRDefault="1721D54D" w:rsidP="00373DE7">
      <w:pPr>
        <w:pStyle w:val="normal0"/>
        <w:spacing w:after="0" w:line="240" w:lineRule="auto"/>
        <w:ind w:left="0" w:firstLine="0"/>
        <w:rPr>
          <w:rFonts w:ascii="Arial" w:eastAsia="Segoe UI" w:hAnsi="Arial" w:cs="Arial"/>
          <w:color w:val="auto"/>
          <w:sz w:val="24"/>
          <w:szCs w:val="24"/>
          <w:lang w:val="pt-PT"/>
        </w:rPr>
      </w:pPr>
      <w:r w:rsidRPr="003A1120">
        <w:rPr>
          <w:rFonts w:ascii="Arial" w:eastAsia="Segoe UI" w:hAnsi="Arial" w:cs="Arial"/>
          <w:b/>
          <w:bCs/>
          <w:color w:val="auto"/>
          <w:sz w:val="24"/>
          <w:szCs w:val="24"/>
          <w:lang w:val="pt-PT"/>
        </w:rPr>
        <w:t>6.5</w:t>
      </w:r>
      <w:r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 Serão considerados aptos os </w:t>
      </w:r>
      <w:r w:rsidR="3E773DEA"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 xml:space="preserve">(as) </w:t>
      </w:r>
      <w:r w:rsidRPr="003A1120">
        <w:rPr>
          <w:rFonts w:ascii="Arial" w:eastAsia="Segoe UI" w:hAnsi="Arial" w:cs="Arial"/>
          <w:color w:val="auto"/>
          <w:sz w:val="24"/>
          <w:szCs w:val="24"/>
          <w:lang w:val="pt-PT"/>
        </w:rPr>
        <w:t>cursistas com frequência mínima e que obtenham o conceito global igual ou superior ao regular.</w:t>
      </w:r>
    </w:p>
    <w:p w14:paraId="34AE0E9E" w14:textId="77777777" w:rsidR="00373DE7" w:rsidRPr="003A1120" w:rsidRDefault="00373DE7" w:rsidP="001F10E1">
      <w:pPr>
        <w:ind w:left="2"/>
        <w:jc w:val="both"/>
        <w:rPr>
          <w:b/>
          <w:bCs/>
          <w:sz w:val="24"/>
          <w:szCs w:val="24"/>
        </w:rPr>
      </w:pPr>
    </w:p>
    <w:p w14:paraId="3763D5B5" w14:textId="77777777" w:rsidR="00B40F9E" w:rsidRDefault="00B40F9E" w:rsidP="001F10E1">
      <w:pPr>
        <w:ind w:left="2"/>
        <w:jc w:val="both"/>
        <w:rPr>
          <w:b/>
          <w:bCs/>
          <w:sz w:val="24"/>
          <w:szCs w:val="24"/>
        </w:rPr>
      </w:pPr>
    </w:p>
    <w:p w14:paraId="0C0A4205" w14:textId="77777777" w:rsidR="00B40F9E" w:rsidRDefault="00B40F9E" w:rsidP="001F10E1">
      <w:pPr>
        <w:ind w:left="2"/>
        <w:jc w:val="both"/>
        <w:rPr>
          <w:b/>
          <w:bCs/>
          <w:sz w:val="24"/>
          <w:szCs w:val="24"/>
        </w:rPr>
      </w:pPr>
    </w:p>
    <w:p w14:paraId="79C74CE3" w14:textId="083990AC" w:rsidR="00E104C6" w:rsidRPr="003A1120" w:rsidRDefault="00A958E1" w:rsidP="001F10E1">
      <w:pPr>
        <w:ind w:left="2"/>
        <w:jc w:val="both"/>
        <w:rPr>
          <w:sz w:val="24"/>
          <w:szCs w:val="24"/>
        </w:rPr>
      </w:pPr>
      <w:r w:rsidRPr="003A1120">
        <w:rPr>
          <w:b/>
          <w:bCs/>
          <w:sz w:val="24"/>
          <w:szCs w:val="24"/>
        </w:rPr>
        <w:t>7</w:t>
      </w:r>
      <w:r w:rsidR="00373DE7" w:rsidRPr="003A1120">
        <w:rPr>
          <w:b/>
          <w:bCs/>
          <w:sz w:val="24"/>
          <w:szCs w:val="24"/>
        </w:rPr>
        <w:t>.</w:t>
      </w:r>
      <w:r w:rsidR="230C2F4F" w:rsidRPr="003A1120">
        <w:rPr>
          <w:b/>
          <w:bCs/>
          <w:sz w:val="24"/>
          <w:szCs w:val="24"/>
        </w:rPr>
        <w:t xml:space="preserve"> Das disposições gerais:</w:t>
      </w:r>
    </w:p>
    <w:p w14:paraId="27B54E48" w14:textId="70965CEC" w:rsidR="6ABFD67B" w:rsidRPr="003A1120" w:rsidRDefault="399F411D" w:rsidP="00373DE7">
      <w:pPr>
        <w:spacing w:after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3A1120">
        <w:rPr>
          <w:b/>
          <w:bCs/>
          <w:sz w:val="24"/>
          <w:szCs w:val="24"/>
        </w:rPr>
        <w:t>7</w:t>
      </w:r>
      <w:r w:rsidR="230C2F4F" w:rsidRPr="003A1120">
        <w:rPr>
          <w:b/>
          <w:bCs/>
          <w:sz w:val="24"/>
          <w:szCs w:val="24"/>
        </w:rPr>
        <w:t>.1</w:t>
      </w:r>
      <w:r w:rsidR="230C2F4F" w:rsidRPr="003A1120">
        <w:rPr>
          <w:sz w:val="24"/>
          <w:szCs w:val="24"/>
        </w:rPr>
        <w:t xml:space="preserve"> </w:t>
      </w:r>
      <w:r w:rsidR="6C1ADF8D" w:rsidRPr="003A1120">
        <w:rPr>
          <w:sz w:val="24"/>
          <w:szCs w:val="24"/>
        </w:rPr>
        <w:t>Não</w:t>
      </w:r>
      <w:proofErr w:type="gramEnd"/>
      <w:r w:rsidR="6C1ADF8D" w:rsidRPr="003A1120">
        <w:rPr>
          <w:sz w:val="24"/>
          <w:szCs w:val="24"/>
        </w:rPr>
        <w:t xml:space="preserve"> haverá concessão de diárias.</w:t>
      </w:r>
    </w:p>
    <w:p w14:paraId="0C3FE0B1" w14:textId="3196FB75" w:rsidR="00E104C6" w:rsidRPr="003A1120" w:rsidRDefault="6C1ADF8D" w:rsidP="00373DE7">
      <w:pPr>
        <w:spacing w:after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3A1120">
        <w:rPr>
          <w:b/>
          <w:bCs/>
          <w:sz w:val="24"/>
          <w:szCs w:val="24"/>
        </w:rPr>
        <w:t>7</w:t>
      </w:r>
      <w:r w:rsidR="230C2F4F" w:rsidRPr="003A1120">
        <w:rPr>
          <w:b/>
          <w:bCs/>
          <w:sz w:val="24"/>
          <w:szCs w:val="24"/>
        </w:rPr>
        <w:t>.</w:t>
      </w:r>
      <w:r w:rsidR="00373DE7" w:rsidRPr="003A1120">
        <w:rPr>
          <w:b/>
          <w:bCs/>
          <w:sz w:val="24"/>
          <w:szCs w:val="24"/>
        </w:rPr>
        <w:t>2</w:t>
      </w:r>
      <w:r w:rsidR="230C2F4F" w:rsidRPr="003A1120">
        <w:rPr>
          <w:sz w:val="24"/>
          <w:szCs w:val="24"/>
        </w:rPr>
        <w:t xml:space="preserve"> Este</w:t>
      </w:r>
      <w:proofErr w:type="gramEnd"/>
      <w:r w:rsidR="230C2F4F" w:rsidRPr="003A1120">
        <w:rPr>
          <w:sz w:val="24"/>
          <w:szCs w:val="24"/>
        </w:rPr>
        <w:t xml:space="preserve"> edital entra em vigor na data de sua publicação.</w:t>
      </w:r>
    </w:p>
    <w:p w14:paraId="3EBF8623" w14:textId="77777777" w:rsidR="002B0F07" w:rsidRPr="003A1120" w:rsidRDefault="002B0F07" w:rsidP="002B0F07">
      <w:pPr>
        <w:pStyle w:val="Normal1"/>
        <w:rPr>
          <w:sz w:val="24"/>
          <w:szCs w:val="24"/>
        </w:rPr>
      </w:pPr>
    </w:p>
    <w:p w14:paraId="5489AF67" w14:textId="77777777" w:rsidR="002B0F07" w:rsidRPr="003A1120" w:rsidRDefault="002B0F07" w:rsidP="002B0F07">
      <w:pPr>
        <w:pStyle w:val="Normal1"/>
        <w:rPr>
          <w:sz w:val="24"/>
          <w:szCs w:val="24"/>
        </w:rPr>
      </w:pPr>
    </w:p>
    <w:p w14:paraId="411AE639" w14:textId="77777777" w:rsidR="002B0F07" w:rsidRPr="003A1120" w:rsidRDefault="002B0F07" w:rsidP="002B0F07">
      <w:pPr>
        <w:pStyle w:val="Normal1"/>
        <w:rPr>
          <w:sz w:val="24"/>
          <w:szCs w:val="24"/>
        </w:rPr>
      </w:pPr>
    </w:p>
    <w:p w14:paraId="0D259CCD" w14:textId="77777777" w:rsidR="00913B53" w:rsidRPr="003A1120" w:rsidRDefault="00913B53" w:rsidP="00913B53">
      <w:pPr>
        <w:pStyle w:val="Normal1"/>
        <w:rPr>
          <w:sz w:val="24"/>
          <w:szCs w:val="24"/>
        </w:rPr>
      </w:pPr>
    </w:p>
    <w:p w14:paraId="00BBF5D7" w14:textId="4750244A" w:rsidR="00E104C6" w:rsidRPr="003A1120" w:rsidRDefault="230C2F4F" w:rsidP="538EA350">
      <w:pPr>
        <w:rPr>
          <w:color w:val="FF0000"/>
          <w:sz w:val="24"/>
          <w:szCs w:val="24"/>
        </w:rPr>
      </w:pPr>
      <w:r w:rsidRPr="003A1120">
        <w:rPr>
          <w:sz w:val="24"/>
          <w:szCs w:val="24"/>
        </w:rPr>
        <w:t xml:space="preserve">Recife, </w:t>
      </w:r>
      <w:r w:rsidR="003A1120" w:rsidRPr="003A1120">
        <w:rPr>
          <w:color w:val="FF0000"/>
          <w:sz w:val="24"/>
          <w:szCs w:val="24"/>
        </w:rPr>
        <w:t>07</w:t>
      </w:r>
      <w:r w:rsidR="668A94E7" w:rsidRPr="003A1120">
        <w:rPr>
          <w:color w:val="FF0000"/>
          <w:sz w:val="24"/>
          <w:szCs w:val="24"/>
        </w:rPr>
        <w:t xml:space="preserve"> </w:t>
      </w:r>
      <w:r w:rsidRPr="003A1120">
        <w:rPr>
          <w:color w:val="FF0000"/>
          <w:sz w:val="24"/>
          <w:szCs w:val="24"/>
        </w:rPr>
        <w:t xml:space="preserve">de </w:t>
      </w:r>
      <w:r w:rsidR="003A1120" w:rsidRPr="003A1120">
        <w:rPr>
          <w:color w:val="FF0000"/>
          <w:sz w:val="24"/>
          <w:szCs w:val="24"/>
        </w:rPr>
        <w:t>abril</w:t>
      </w:r>
      <w:r w:rsidR="1F4D7925" w:rsidRPr="003A1120">
        <w:rPr>
          <w:color w:val="FF0000"/>
          <w:sz w:val="24"/>
          <w:szCs w:val="24"/>
        </w:rPr>
        <w:t xml:space="preserve"> de</w:t>
      </w:r>
      <w:r w:rsidRPr="003A1120">
        <w:rPr>
          <w:color w:val="FF0000"/>
          <w:sz w:val="24"/>
          <w:szCs w:val="24"/>
        </w:rPr>
        <w:t xml:space="preserve"> 202</w:t>
      </w:r>
      <w:r w:rsidR="002B0F07" w:rsidRPr="003A1120">
        <w:rPr>
          <w:color w:val="FF0000"/>
          <w:sz w:val="24"/>
          <w:szCs w:val="24"/>
        </w:rPr>
        <w:t>5</w:t>
      </w:r>
    </w:p>
    <w:p w14:paraId="157EDB22" w14:textId="41049D8B" w:rsidR="68D5E898" w:rsidRPr="003A1120" w:rsidRDefault="08B35FFF" w:rsidP="538EA350">
      <w:pPr>
        <w:pStyle w:val="Cabealho"/>
        <w:tabs>
          <w:tab w:val="right" w:pos="8789"/>
        </w:tabs>
        <w:rPr>
          <w:b/>
          <w:bCs/>
          <w:sz w:val="24"/>
          <w:szCs w:val="24"/>
        </w:rPr>
      </w:pPr>
      <w:r w:rsidRPr="003A1120">
        <w:rPr>
          <w:b/>
          <w:bCs/>
          <w:color w:val="000000" w:themeColor="text1"/>
          <w:sz w:val="24"/>
          <w:szCs w:val="24"/>
        </w:rPr>
        <w:t>Des. Jorge Am</w:t>
      </w:r>
      <w:r w:rsidR="0052601C" w:rsidRPr="003A1120">
        <w:rPr>
          <w:b/>
          <w:bCs/>
          <w:color w:val="000000" w:themeColor="text1"/>
          <w:sz w:val="24"/>
          <w:szCs w:val="24"/>
        </w:rPr>
        <w:t>é</w:t>
      </w:r>
      <w:r w:rsidRPr="003A1120">
        <w:rPr>
          <w:b/>
          <w:bCs/>
          <w:color w:val="000000" w:themeColor="text1"/>
          <w:sz w:val="24"/>
          <w:szCs w:val="24"/>
        </w:rPr>
        <w:t>rico Pereira de Lira</w:t>
      </w:r>
    </w:p>
    <w:p w14:paraId="47D815C2" w14:textId="724168D1" w:rsidR="00AE07F9" w:rsidRPr="003A1120" w:rsidRDefault="230C2F4F" w:rsidP="001F10E1">
      <w:pPr>
        <w:rPr>
          <w:sz w:val="24"/>
          <w:szCs w:val="24"/>
        </w:rPr>
      </w:pPr>
      <w:r w:rsidRPr="003A1120">
        <w:rPr>
          <w:b/>
          <w:bCs/>
          <w:sz w:val="24"/>
          <w:szCs w:val="24"/>
        </w:rPr>
        <w:t>Diretor Geral da Escola Judicial de Pernambuco – ESMAPE</w:t>
      </w:r>
    </w:p>
    <w:sectPr w:rsidR="00AE07F9" w:rsidRPr="003A1120" w:rsidSect="008A0807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276" w:right="985" w:bottom="720" w:left="1440" w:header="0" w:footer="567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FA929" w14:textId="77777777" w:rsidR="00885584" w:rsidRDefault="00885584" w:rsidP="001F10E1">
      <w:r>
        <w:separator/>
      </w:r>
    </w:p>
    <w:p w14:paraId="13D93D13" w14:textId="77777777" w:rsidR="00885584" w:rsidRDefault="00885584"/>
    <w:p w14:paraId="1008B7B4" w14:textId="77777777" w:rsidR="00885584" w:rsidRDefault="00885584" w:rsidP="008A0807"/>
    <w:p w14:paraId="397C37E7" w14:textId="77777777" w:rsidR="00885584" w:rsidRDefault="00885584"/>
    <w:p w14:paraId="6D7965A4" w14:textId="77777777" w:rsidR="00885584" w:rsidRDefault="00885584" w:rsidP="00546A55"/>
    <w:p w14:paraId="653D44C7" w14:textId="77777777" w:rsidR="00885584" w:rsidRDefault="00885584"/>
  </w:endnote>
  <w:endnote w:type="continuationSeparator" w:id="0">
    <w:p w14:paraId="47F215C7" w14:textId="77777777" w:rsidR="00885584" w:rsidRDefault="00885584" w:rsidP="001F10E1">
      <w:r>
        <w:continuationSeparator/>
      </w:r>
    </w:p>
    <w:p w14:paraId="2D3A3D8C" w14:textId="77777777" w:rsidR="00885584" w:rsidRDefault="00885584"/>
    <w:p w14:paraId="2E57FDED" w14:textId="77777777" w:rsidR="00885584" w:rsidRDefault="00885584" w:rsidP="008A0807"/>
    <w:p w14:paraId="00B52D51" w14:textId="77777777" w:rsidR="00885584" w:rsidRDefault="00885584"/>
    <w:p w14:paraId="41982317" w14:textId="77777777" w:rsidR="00885584" w:rsidRDefault="00885584" w:rsidP="00546A55"/>
    <w:p w14:paraId="0486F8B6" w14:textId="77777777" w:rsidR="00885584" w:rsidRDefault="00885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EDD17" w14:textId="77777777" w:rsidR="00EF19CC" w:rsidRDefault="006A7E8C">
    <w:pPr>
      <w:pStyle w:val="Normal1"/>
      <w:pBdr>
        <w:top w:val="nil"/>
        <w:left w:val="nil"/>
        <w:bottom w:val="nil"/>
        <w:right w:val="nil"/>
        <w:between w:val="nil"/>
      </w:pBdr>
      <w:spacing w:line="240" w:lineRule="auto"/>
      <w:ind w:firstLine="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38601FE" w14:textId="77777777" w:rsidR="00EF19CC" w:rsidRDefault="00EF19CC">
    <w:pPr>
      <w:pStyle w:val="Normal1"/>
      <w:pBdr>
        <w:top w:val="nil"/>
        <w:left w:val="nil"/>
        <w:bottom w:val="nil"/>
        <w:right w:val="nil"/>
        <w:between w:val="nil"/>
      </w:pBdr>
      <w:spacing w:line="240" w:lineRule="auto"/>
      <w:ind w:right="360" w:firstLine="0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F3CABC7" w14:textId="77777777" w:rsidR="00EF19CC" w:rsidRDefault="00EF19CC" w:rsidP="001F10E1"/>
  <w:p w14:paraId="5B08B5D1" w14:textId="77777777" w:rsidR="00EF19CC" w:rsidRDefault="00EF19CC" w:rsidP="001F10E1"/>
  <w:p w14:paraId="16DEB4AB" w14:textId="77777777" w:rsidR="00EF19CC" w:rsidRDefault="00EF19CC" w:rsidP="001F10E1"/>
  <w:p w14:paraId="0AD9C6F4" w14:textId="77777777" w:rsidR="00EF19CC" w:rsidRDefault="00EF19CC" w:rsidP="001F10E1"/>
  <w:p w14:paraId="4B1F511A" w14:textId="77777777" w:rsidR="00EF19CC" w:rsidRDefault="00EF19CC" w:rsidP="001F10E1"/>
  <w:p w14:paraId="65F9C3DC" w14:textId="77777777" w:rsidR="00EF19CC" w:rsidRDefault="00EF19CC" w:rsidP="001F10E1"/>
  <w:p w14:paraId="5023141B" w14:textId="77777777" w:rsidR="00EF19CC" w:rsidRDefault="00EF19CC" w:rsidP="001F10E1"/>
  <w:p w14:paraId="1F3B1409" w14:textId="77777777" w:rsidR="00EF19CC" w:rsidRDefault="00EF19CC" w:rsidP="001F10E1"/>
  <w:p w14:paraId="562C75D1" w14:textId="77777777" w:rsidR="00EF19CC" w:rsidRDefault="00EF19CC" w:rsidP="001F10E1"/>
  <w:p w14:paraId="664355AD" w14:textId="77777777" w:rsidR="00EF19CC" w:rsidRDefault="00EF19CC" w:rsidP="001F10E1"/>
  <w:p w14:paraId="1A965116" w14:textId="77777777" w:rsidR="00EF19CC" w:rsidRDefault="00EF19CC" w:rsidP="001F10E1"/>
  <w:p w14:paraId="7DF4E37C" w14:textId="77777777" w:rsidR="00EF19CC" w:rsidRDefault="00EF19CC" w:rsidP="001F10E1"/>
  <w:p w14:paraId="44FB30F8" w14:textId="77777777" w:rsidR="00EF19CC" w:rsidRDefault="00EF19CC" w:rsidP="001F10E1"/>
  <w:p w14:paraId="1DA6542E" w14:textId="77777777" w:rsidR="00EF19CC" w:rsidRDefault="00EF19CC" w:rsidP="001F10E1"/>
  <w:p w14:paraId="3041E394" w14:textId="77777777" w:rsidR="00EF19CC" w:rsidRDefault="00EF19CC" w:rsidP="001F10E1"/>
  <w:p w14:paraId="722B00AE" w14:textId="77777777" w:rsidR="00EF19CC" w:rsidRDefault="00EF19CC" w:rsidP="001F10E1"/>
  <w:p w14:paraId="42C6D796" w14:textId="77777777" w:rsidR="00EF19CC" w:rsidRDefault="00EF19CC" w:rsidP="001F10E1"/>
  <w:p w14:paraId="6E1831B3" w14:textId="77777777" w:rsidR="00EF19CC" w:rsidRDefault="00EF19CC" w:rsidP="001F10E1"/>
  <w:p w14:paraId="54E11D2A" w14:textId="77777777" w:rsidR="00EF19CC" w:rsidRDefault="00EF19CC" w:rsidP="001F10E1"/>
  <w:p w14:paraId="31126E5D" w14:textId="77777777" w:rsidR="00EF19CC" w:rsidRDefault="00EF19CC" w:rsidP="001F10E1"/>
  <w:p w14:paraId="2DE403A5" w14:textId="77777777" w:rsidR="00EF19CC" w:rsidRDefault="00EF19CC" w:rsidP="001F10E1"/>
  <w:p w14:paraId="62431CDC" w14:textId="77777777" w:rsidR="00EF19CC" w:rsidRDefault="00EF19CC" w:rsidP="001F10E1"/>
  <w:p w14:paraId="49E398E2" w14:textId="77777777" w:rsidR="00EF19CC" w:rsidRDefault="00EF19CC" w:rsidP="001F10E1"/>
  <w:p w14:paraId="16287F21" w14:textId="77777777" w:rsidR="00EF19CC" w:rsidRDefault="00EF19CC" w:rsidP="001F10E1"/>
  <w:p w14:paraId="5BE93A62" w14:textId="77777777" w:rsidR="00EF19CC" w:rsidRDefault="00EF19CC" w:rsidP="001F10E1"/>
  <w:p w14:paraId="15BE3227" w14:textId="77777777" w:rsidR="003B7B5A" w:rsidRDefault="003B7B5A"/>
  <w:p w14:paraId="4B7BC9F1" w14:textId="77777777" w:rsidR="003B7B5A" w:rsidRDefault="003B7B5A" w:rsidP="008A0807"/>
  <w:p w14:paraId="3D4056DE" w14:textId="77777777" w:rsidR="00526883" w:rsidRDefault="00526883"/>
  <w:p w14:paraId="18A94B24" w14:textId="77777777" w:rsidR="00526883" w:rsidRDefault="00526883" w:rsidP="00546A55"/>
  <w:p w14:paraId="58514B70" w14:textId="77777777" w:rsidR="00000000" w:rsidRDefault="008855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18F9B" w14:textId="77777777" w:rsidR="00EF19CC" w:rsidRPr="008C71B8" w:rsidRDefault="00EF19CC" w:rsidP="001F10E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EB5B0" w14:textId="77777777" w:rsidR="00EF19CC" w:rsidRDefault="00EF19CC">
    <w:pPr>
      <w:pStyle w:val="Normal1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2E318" w14:textId="77777777" w:rsidR="00885584" w:rsidRDefault="00885584" w:rsidP="001F10E1">
      <w:r>
        <w:separator/>
      </w:r>
    </w:p>
    <w:p w14:paraId="3CBEF300" w14:textId="77777777" w:rsidR="00885584" w:rsidRDefault="00885584"/>
    <w:p w14:paraId="047D1468" w14:textId="77777777" w:rsidR="00885584" w:rsidRDefault="00885584" w:rsidP="008A0807"/>
    <w:p w14:paraId="4D847F3F" w14:textId="77777777" w:rsidR="00885584" w:rsidRDefault="00885584"/>
    <w:p w14:paraId="6F1266D4" w14:textId="77777777" w:rsidR="00885584" w:rsidRDefault="00885584" w:rsidP="00546A55"/>
    <w:p w14:paraId="2FFFD624" w14:textId="77777777" w:rsidR="00885584" w:rsidRDefault="00885584"/>
  </w:footnote>
  <w:footnote w:type="continuationSeparator" w:id="0">
    <w:p w14:paraId="60299D51" w14:textId="77777777" w:rsidR="00885584" w:rsidRDefault="00885584" w:rsidP="001F10E1">
      <w:r>
        <w:continuationSeparator/>
      </w:r>
    </w:p>
    <w:p w14:paraId="37852762" w14:textId="77777777" w:rsidR="00885584" w:rsidRDefault="00885584"/>
    <w:p w14:paraId="0A44B737" w14:textId="77777777" w:rsidR="00885584" w:rsidRDefault="00885584" w:rsidP="008A0807"/>
    <w:p w14:paraId="09357FF1" w14:textId="77777777" w:rsidR="00885584" w:rsidRDefault="00885584"/>
    <w:p w14:paraId="6479F48D" w14:textId="77777777" w:rsidR="00885584" w:rsidRDefault="00885584" w:rsidP="00546A55"/>
    <w:p w14:paraId="35A7A14F" w14:textId="77777777" w:rsidR="00885584" w:rsidRDefault="008855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7F28F" w14:textId="77777777" w:rsidR="00EF19CC" w:rsidRDefault="00EF19CC">
    <w:pPr>
      <w:pStyle w:val="Normal1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DFB9E20" w14:textId="77777777" w:rsidR="00EF19CC" w:rsidRDefault="00EF19CC" w:rsidP="001F10E1"/>
  <w:p w14:paraId="70DF9E56" w14:textId="77777777" w:rsidR="00EF19CC" w:rsidRDefault="00EF19CC" w:rsidP="001F10E1"/>
  <w:p w14:paraId="44E871BC" w14:textId="77777777" w:rsidR="00EF19CC" w:rsidRDefault="00EF19CC" w:rsidP="001F10E1"/>
  <w:p w14:paraId="144A5D23" w14:textId="77777777" w:rsidR="00EF19CC" w:rsidRDefault="00EF19CC" w:rsidP="001F10E1"/>
  <w:p w14:paraId="738610EB" w14:textId="77777777" w:rsidR="00EF19CC" w:rsidRDefault="00EF19CC" w:rsidP="001F10E1"/>
  <w:p w14:paraId="637805D2" w14:textId="77777777" w:rsidR="00EF19CC" w:rsidRDefault="00EF19CC" w:rsidP="001F10E1"/>
  <w:p w14:paraId="463F29E8" w14:textId="77777777" w:rsidR="00EF19CC" w:rsidRDefault="00EF19CC" w:rsidP="001F10E1"/>
  <w:p w14:paraId="3B7B4B86" w14:textId="77777777" w:rsidR="00EF19CC" w:rsidRDefault="00EF19CC" w:rsidP="001F10E1"/>
  <w:p w14:paraId="3A0FF5F2" w14:textId="77777777" w:rsidR="00EF19CC" w:rsidRDefault="00EF19CC" w:rsidP="001F10E1"/>
  <w:p w14:paraId="5630AD66" w14:textId="77777777" w:rsidR="00EF19CC" w:rsidRDefault="00EF19CC" w:rsidP="001F10E1"/>
  <w:p w14:paraId="61829076" w14:textId="77777777" w:rsidR="00EF19CC" w:rsidRDefault="00EF19CC" w:rsidP="001F10E1"/>
  <w:p w14:paraId="2BA226A1" w14:textId="77777777" w:rsidR="00EF19CC" w:rsidRDefault="00EF19CC" w:rsidP="001F10E1"/>
  <w:p w14:paraId="17AD93B2" w14:textId="77777777" w:rsidR="00EF19CC" w:rsidRDefault="00EF19CC" w:rsidP="001F10E1"/>
  <w:p w14:paraId="0DE4B5B7" w14:textId="77777777" w:rsidR="00EF19CC" w:rsidRDefault="00EF19CC" w:rsidP="001F10E1"/>
  <w:p w14:paraId="66204FF1" w14:textId="77777777" w:rsidR="00EF19CC" w:rsidRDefault="00EF19CC" w:rsidP="001F10E1"/>
  <w:p w14:paraId="2DBF0D7D" w14:textId="77777777" w:rsidR="00EF19CC" w:rsidRDefault="00EF19CC" w:rsidP="001F10E1"/>
  <w:p w14:paraId="6B62F1B3" w14:textId="77777777" w:rsidR="00EF19CC" w:rsidRDefault="00EF19CC" w:rsidP="001F10E1"/>
  <w:p w14:paraId="02F2C34E" w14:textId="77777777" w:rsidR="00EF19CC" w:rsidRDefault="00EF19CC" w:rsidP="001F10E1"/>
  <w:p w14:paraId="680A4E5D" w14:textId="77777777" w:rsidR="00EF19CC" w:rsidRDefault="00EF19CC" w:rsidP="001F10E1"/>
  <w:p w14:paraId="19219836" w14:textId="77777777" w:rsidR="00EF19CC" w:rsidRDefault="00EF19CC" w:rsidP="001F10E1"/>
  <w:p w14:paraId="296FEF7D" w14:textId="77777777" w:rsidR="00EF19CC" w:rsidRDefault="00EF19CC" w:rsidP="001F10E1"/>
  <w:p w14:paraId="7194DBDC" w14:textId="77777777" w:rsidR="00EF19CC" w:rsidRDefault="00EF19CC" w:rsidP="001F10E1"/>
  <w:p w14:paraId="769D0D3C" w14:textId="77777777" w:rsidR="00EF19CC" w:rsidRDefault="00EF19CC" w:rsidP="001F10E1"/>
  <w:p w14:paraId="54CD245A" w14:textId="77777777" w:rsidR="00EF19CC" w:rsidRDefault="00EF19CC" w:rsidP="001F10E1"/>
  <w:p w14:paraId="1231BE67" w14:textId="77777777" w:rsidR="00EF19CC" w:rsidRDefault="00EF19CC" w:rsidP="001F10E1"/>
  <w:p w14:paraId="415954B2" w14:textId="77777777" w:rsidR="003B7B5A" w:rsidRDefault="003B7B5A"/>
  <w:p w14:paraId="75CD2CE9" w14:textId="77777777" w:rsidR="003B7B5A" w:rsidRDefault="003B7B5A" w:rsidP="008A0807"/>
  <w:p w14:paraId="728D9ADA" w14:textId="77777777" w:rsidR="00526883" w:rsidRDefault="00526883"/>
  <w:p w14:paraId="27823AB4" w14:textId="77777777" w:rsidR="00526883" w:rsidRDefault="00526883" w:rsidP="00546A55"/>
  <w:p w14:paraId="28CDB5E1" w14:textId="77777777" w:rsidR="00000000" w:rsidRDefault="008855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F1C98" w14:textId="77777777" w:rsidR="00EF19CC" w:rsidRDefault="00EF19CC">
    <w:pPr>
      <w:pStyle w:val="Normal1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05A4"/>
    <w:multiLevelType w:val="hybridMultilevel"/>
    <w:tmpl w:val="EE944A64"/>
    <w:lvl w:ilvl="0" w:tplc="5B7AB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B4D36"/>
    <w:multiLevelType w:val="hybridMultilevel"/>
    <w:tmpl w:val="7A1C0306"/>
    <w:lvl w:ilvl="0" w:tplc="0416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0AB5DFF"/>
    <w:multiLevelType w:val="hybridMultilevel"/>
    <w:tmpl w:val="7D7EA846"/>
    <w:lvl w:ilvl="0" w:tplc="0416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626457AE"/>
    <w:multiLevelType w:val="multilevel"/>
    <w:tmpl w:val="F806A32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CD2513F"/>
    <w:multiLevelType w:val="hybridMultilevel"/>
    <w:tmpl w:val="3E641490"/>
    <w:lvl w:ilvl="0" w:tplc="0416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C6"/>
    <w:rsid w:val="000543D8"/>
    <w:rsid w:val="00062635"/>
    <w:rsid w:val="00072E0C"/>
    <w:rsid w:val="0015264A"/>
    <w:rsid w:val="00196D2A"/>
    <w:rsid w:val="001A2F3E"/>
    <w:rsid w:val="001E19A6"/>
    <w:rsid w:val="001F10E1"/>
    <w:rsid w:val="00253102"/>
    <w:rsid w:val="00285A6E"/>
    <w:rsid w:val="002968DF"/>
    <w:rsid w:val="002B0F07"/>
    <w:rsid w:val="002B3D39"/>
    <w:rsid w:val="002E618A"/>
    <w:rsid w:val="0031343A"/>
    <w:rsid w:val="00322954"/>
    <w:rsid w:val="00351FFE"/>
    <w:rsid w:val="00373DE7"/>
    <w:rsid w:val="003A1120"/>
    <w:rsid w:val="003B413E"/>
    <w:rsid w:val="003B7B5A"/>
    <w:rsid w:val="003E6131"/>
    <w:rsid w:val="003F7A2A"/>
    <w:rsid w:val="004078D3"/>
    <w:rsid w:val="00420F93"/>
    <w:rsid w:val="00481BE3"/>
    <w:rsid w:val="004A522D"/>
    <w:rsid w:val="004B7CC0"/>
    <w:rsid w:val="0052601C"/>
    <w:rsid w:val="00526883"/>
    <w:rsid w:val="005274C4"/>
    <w:rsid w:val="00546A55"/>
    <w:rsid w:val="00573906"/>
    <w:rsid w:val="00574911"/>
    <w:rsid w:val="005A34CE"/>
    <w:rsid w:val="005A61AB"/>
    <w:rsid w:val="005A7484"/>
    <w:rsid w:val="005D45AD"/>
    <w:rsid w:val="005E6283"/>
    <w:rsid w:val="005F3006"/>
    <w:rsid w:val="00633A95"/>
    <w:rsid w:val="00644C3E"/>
    <w:rsid w:val="00650613"/>
    <w:rsid w:val="006A1D6F"/>
    <w:rsid w:val="006A7E8C"/>
    <w:rsid w:val="006C1948"/>
    <w:rsid w:val="006D5C00"/>
    <w:rsid w:val="006E488E"/>
    <w:rsid w:val="00704C5F"/>
    <w:rsid w:val="007419D0"/>
    <w:rsid w:val="00756B71"/>
    <w:rsid w:val="00757D8F"/>
    <w:rsid w:val="007710CA"/>
    <w:rsid w:val="00775C3B"/>
    <w:rsid w:val="00795C86"/>
    <w:rsid w:val="007A051A"/>
    <w:rsid w:val="007A2CFC"/>
    <w:rsid w:val="007B3BA1"/>
    <w:rsid w:val="007C49B9"/>
    <w:rsid w:val="007E3075"/>
    <w:rsid w:val="00855DE0"/>
    <w:rsid w:val="00885584"/>
    <w:rsid w:val="008A0807"/>
    <w:rsid w:val="008A6522"/>
    <w:rsid w:val="008B01C4"/>
    <w:rsid w:val="008B278C"/>
    <w:rsid w:val="00913B53"/>
    <w:rsid w:val="00977505"/>
    <w:rsid w:val="009B26B0"/>
    <w:rsid w:val="009C76EC"/>
    <w:rsid w:val="009D3ACF"/>
    <w:rsid w:val="00A431FE"/>
    <w:rsid w:val="00A45036"/>
    <w:rsid w:val="00A51091"/>
    <w:rsid w:val="00A90AAD"/>
    <w:rsid w:val="00A925D2"/>
    <w:rsid w:val="00A958E1"/>
    <w:rsid w:val="00AC624D"/>
    <w:rsid w:val="00AE07F9"/>
    <w:rsid w:val="00B102F0"/>
    <w:rsid w:val="00B40F9E"/>
    <w:rsid w:val="00BA0AD6"/>
    <w:rsid w:val="00BB040E"/>
    <w:rsid w:val="00BB713B"/>
    <w:rsid w:val="00C041E3"/>
    <w:rsid w:val="00C43AF8"/>
    <w:rsid w:val="00C67B14"/>
    <w:rsid w:val="00C735BF"/>
    <w:rsid w:val="00C908D6"/>
    <w:rsid w:val="00C96713"/>
    <w:rsid w:val="00CC06C6"/>
    <w:rsid w:val="00CC6064"/>
    <w:rsid w:val="00CD34DB"/>
    <w:rsid w:val="00CE101C"/>
    <w:rsid w:val="00D7545B"/>
    <w:rsid w:val="00D82FAA"/>
    <w:rsid w:val="00D9141F"/>
    <w:rsid w:val="00DA134D"/>
    <w:rsid w:val="00DB428F"/>
    <w:rsid w:val="00DB50D7"/>
    <w:rsid w:val="00E104C6"/>
    <w:rsid w:val="00E204E3"/>
    <w:rsid w:val="00EB7C59"/>
    <w:rsid w:val="00EF19CC"/>
    <w:rsid w:val="00F049C0"/>
    <w:rsid w:val="00F64A12"/>
    <w:rsid w:val="00F7049B"/>
    <w:rsid w:val="00F814B5"/>
    <w:rsid w:val="00FA4F59"/>
    <w:rsid w:val="00FE64A3"/>
    <w:rsid w:val="0101F1B2"/>
    <w:rsid w:val="0168E2C8"/>
    <w:rsid w:val="024DDAC2"/>
    <w:rsid w:val="0285B7C4"/>
    <w:rsid w:val="02C911C7"/>
    <w:rsid w:val="03A756DE"/>
    <w:rsid w:val="0415F400"/>
    <w:rsid w:val="04CEBF85"/>
    <w:rsid w:val="04F31974"/>
    <w:rsid w:val="05163C38"/>
    <w:rsid w:val="052FBAAF"/>
    <w:rsid w:val="060D208B"/>
    <w:rsid w:val="067126F4"/>
    <w:rsid w:val="07678812"/>
    <w:rsid w:val="08B35FFF"/>
    <w:rsid w:val="09D1621E"/>
    <w:rsid w:val="0B8B6DCB"/>
    <w:rsid w:val="0C3E66BC"/>
    <w:rsid w:val="0CB56C71"/>
    <w:rsid w:val="0D4591D9"/>
    <w:rsid w:val="0D488112"/>
    <w:rsid w:val="0D51375D"/>
    <w:rsid w:val="0DA49819"/>
    <w:rsid w:val="0E2B5794"/>
    <w:rsid w:val="0EAE985A"/>
    <w:rsid w:val="10AE525C"/>
    <w:rsid w:val="10C60302"/>
    <w:rsid w:val="10E458AB"/>
    <w:rsid w:val="10F2D27B"/>
    <w:rsid w:val="111DEC44"/>
    <w:rsid w:val="116479D5"/>
    <w:rsid w:val="11820B2C"/>
    <w:rsid w:val="119D10F2"/>
    <w:rsid w:val="11BF7F29"/>
    <w:rsid w:val="11E30986"/>
    <w:rsid w:val="120E9F78"/>
    <w:rsid w:val="121600C1"/>
    <w:rsid w:val="128998E0"/>
    <w:rsid w:val="128C5987"/>
    <w:rsid w:val="13278DCB"/>
    <w:rsid w:val="1370DF01"/>
    <w:rsid w:val="163EE8B4"/>
    <w:rsid w:val="1721D54D"/>
    <w:rsid w:val="173A5C8D"/>
    <w:rsid w:val="17845683"/>
    <w:rsid w:val="18B061EA"/>
    <w:rsid w:val="18F3B5B1"/>
    <w:rsid w:val="192E34B4"/>
    <w:rsid w:val="196CA350"/>
    <w:rsid w:val="19A4B6DB"/>
    <w:rsid w:val="1A0646EB"/>
    <w:rsid w:val="1A96E999"/>
    <w:rsid w:val="1AA9C1AF"/>
    <w:rsid w:val="1C24185A"/>
    <w:rsid w:val="1C7D87B4"/>
    <w:rsid w:val="1D03C084"/>
    <w:rsid w:val="1D2CB921"/>
    <w:rsid w:val="1D42E0EE"/>
    <w:rsid w:val="1D622C07"/>
    <w:rsid w:val="1DF0FB43"/>
    <w:rsid w:val="1EEC1B21"/>
    <w:rsid w:val="1F49AFC0"/>
    <w:rsid w:val="1F4D7925"/>
    <w:rsid w:val="1F805B9B"/>
    <w:rsid w:val="20089EF1"/>
    <w:rsid w:val="20298F44"/>
    <w:rsid w:val="2036FD06"/>
    <w:rsid w:val="20C84A92"/>
    <w:rsid w:val="2156024B"/>
    <w:rsid w:val="21D67A5B"/>
    <w:rsid w:val="22171BE3"/>
    <w:rsid w:val="22599602"/>
    <w:rsid w:val="2292FA26"/>
    <w:rsid w:val="230C2F4F"/>
    <w:rsid w:val="23864A84"/>
    <w:rsid w:val="2449E9BA"/>
    <w:rsid w:val="2491E7EF"/>
    <w:rsid w:val="24934098"/>
    <w:rsid w:val="2494319E"/>
    <w:rsid w:val="2508D947"/>
    <w:rsid w:val="252869E8"/>
    <w:rsid w:val="25E4AB78"/>
    <w:rsid w:val="26222BD9"/>
    <w:rsid w:val="262D5E38"/>
    <w:rsid w:val="268A43DB"/>
    <w:rsid w:val="26C512FA"/>
    <w:rsid w:val="28543E53"/>
    <w:rsid w:val="2862C691"/>
    <w:rsid w:val="2888F5F7"/>
    <w:rsid w:val="28A53504"/>
    <w:rsid w:val="29206182"/>
    <w:rsid w:val="292364DB"/>
    <w:rsid w:val="2994EF19"/>
    <w:rsid w:val="2A538FAB"/>
    <w:rsid w:val="2A7066D7"/>
    <w:rsid w:val="2AFDEEA6"/>
    <w:rsid w:val="2B120BE4"/>
    <w:rsid w:val="2C0EBBDD"/>
    <w:rsid w:val="2C4F6732"/>
    <w:rsid w:val="2C9E2B61"/>
    <w:rsid w:val="2D4B57DE"/>
    <w:rsid w:val="2D63593D"/>
    <w:rsid w:val="2E89C339"/>
    <w:rsid w:val="2ED1ECDA"/>
    <w:rsid w:val="2F60137A"/>
    <w:rsid w:val="3011F13D"/>
    <w:rsid w:val="30526BF4"/>
    <w:rsid w:val="30A979A2"/>
    <w:rsid w:val="30E78E04"/>
    <w:rsid w:val="315FB27C"/>
    <w:rsid w:val="318D540B"/>
    <w:rsid w:val="321A2006"/>
    <w:rsid w:val="32577229"/>
    <w:rsid w:val="326293F3"/>
    <w:rsid w:val="32B82B23"/>
    <w:rsid w:val="32D37E27"/>
    <w:rsid w:val="33A550F8"/>
    <w:rsid w:val="34D00B38"/>
    <w:rsid w:val="3514A121"/>
    <w:rsid w:val="352C2C6D"/>
    <w:rsid w:val="35922F35"/>
    <w:rsid w:val="35A8CC85"/>
    <w:rsid w:val="36AF2454"/>
    <w:rsid w:val="36E297AD"/>
    <w:rsid w:val="371F502E"/>
    <w:rsid w:val="374B4A1F"/>
    <w:rsid w:val="37FD4A72"/>
    <w:rsid w:val="38C1CE94"/>
    <w:rsid w:val="399F411D"/>
    <w:rsid w:val="3A78E3D6"/>
    <w:rsid w:val="3AD0E135"/>
    <w:rsid w:val="3B421A5A"/>
    <w:rsid w:val="3B4C7171"/>
    <w:rsid w:val="3B7DDF04"/>
    <w:rsid w:val="3BFD41CD"/>
    <w:rsid w:val="3C042EAE"/>
    <w:rsid w:val="3C223D81"/>
    <w:rsid w:val="3C6CCEF1"/>
    <w:rsid w:val="3DE0FA51"/>
    <w:rsid w:val="3E0495D2"/>
    <w:rsid w:val="3E773DEA"/>
    <w:rsid w:val="3EB188C6"/>
    <w:rsid w:val="3F473853"/>
    <w:rsid w:val="401E8526"/>
    <w:rsid w:val="40230CA8"/>
    <w:rsid w:val="427B652A"/>
    <w:rsid w:val="4288398B"/>
    <w:rsid w:val="43617D08"/>
    <w:rsid w:val="43A8DE88"/>
    <w:rsid w:val="44083B04"/>
    <w:rsid w:val="44117A3B"/>
    <w:rsid w:val="456DB580"/>
    <w:rsid w:val="47041CDA"/>
    <w:rsid w:val="48452A23"/>
    <w:rsid w:val="48639BFF"/>
    <w:rsid w:val="48E572A5"/>
    <w:rsid w:val="48FD5042"/>
    <w:rsid w:val="495D2ADA"/>
    <w:rsid w:val="4B41722B"/>
    <w:rsid w:val="4BD8806D"/>
    <w:rsid w:val="4CAB876D"/>
    <w:rsid w:val="4D276CCF"/>
    <w:rsid w:val="4F17EA22"/>
    <w:rsid w:val="4FAAD010"/>
    <w:rsid w:val="4FB1FC49"/>
    <w:rsid w:val="4FD0A8E8"/>
    <w:rsid w:val="5122DE76"/>
    <w:rsid w:val="5199D08C"/>
    <w:rsid w:val="5287D0F0"/>
    <w:rsid w:val="5295CE9A"/>
    <w:rsid w:val="538EA350"/>
    <w:rsid w:val="544159E0"/>
    <w:rsid w:val="54775C8C"/>
    <w:rsid w:val="554D6E4A"/>
    <w:rsid w:val="55867C98"/>
    <w:rsid w:val="55E0E395"/>
    <w:rsid w:val="56161702"/>
    <w:rsid w:val="5687A386"/>
    <w:rsid w:val="5876F9B0"/>
    <w:rsid w:val="58C349D3"/>
    <w:rsid w:val="5904C7E7"/>
    <w:rsid w:val="5AF777DC"/>
    <w:rsid w:val="5B1FFA60"/>
    <w:rsid w:val="5BFA2E1A"/>
    <w:rsid w:val="5BFCE897"/>
    <w:rsid w:val="5C7AA46E"/>
    <w:rsid w:val="5D34B64A"/>
    <w:rsid w:val="5D65B225"/>
    <w:rsid w:val="5D86548C"/>
    <w:rsid w:val="5D9783F9"/>
    <w:rsid w:val="5E13C002"/>
    <w:rsid w:val="5E326E44"/>
    <w:rsid w:val="5E92F75D"/>
    <w:rsid w:val="5EEFA2DC"/>
    <w:rsid w:val="5F04460D"/>
    <w:rsid w:val="5F417D5A"/>
    <w:rsid w:val="5F66F5DA"/>
    <w:rsid w:val="5F98753E"/>
    <w:rsid w:val="5FCB39B0"/>
    <w:rsid w:val="612EB8C6"/>
    <w:rsid w:val="62AB18ED"/>
    <w:rsid w:val="6386E331"/>
    <w:rsid w:val="63CB00A7"/>
    <w:rsid w:val="63DD3428"/>
    <w:rsid w:val="6634424F"/>
    <w:rsid w:val="668A94E7"/>
    <w:rsid w:val="6709FF26"/>
    <w:rsid w:val="67DC18F8"/>
    <w:rsid w:val="68D5E898"/>
    <w:rsid w:val="6A8848B6"/>
    <w:rsid w:val="6ABFD67B"/>
    <w:rsid w:val="6AFFA226"/>
    <w:rsid w:val="6C1ADF8D"/>
    <w:rsid w:val="6C6313A3"/>
    <w:rsid w:val="6C751281"/>
    <w:rsid w:val="6C8219E6"/>
    <w:rsid w:val="6DEEEEE8"/>
    <w:rsid w:val="6E035FB8"/>
    <w:rsid w:val="6E0490D1"/>
    <w:rsid w:val="6F17E0EB"/>
    <w:rsid w:val="6F936AD9"/>
    <w:rsid w:val="6FE7A004"/>
    <w:rsid w:val="706B8B94"/>
    <w:rsid w:val="71B5834D"/>
    <w:rsid w:val="720C3342"/>
    <w:rsid w:val="72808C5A"/>
    <w:rsid w:val="7282E0A9"/>
    <w:rsid w:val="73024F8E"/>
    <w:rsid w:val="734F3C36"/>
    <w:rsid w:val="73E73B93"/>
    <w:rsid w:val="7467BF78"/>
    <w:rsid w:val="74FC2B27"/>
    <w:rsid w:val="752995E8"/>
    <w:rsid w:val="75875126"/>
    <w:rsid w:val="7682D950"/>
    <w:rsid w:val="76E54CC0"/>
    <w:rsid w:val="77D0C358"/>
    <w:rsid w:val="77F6A5E8"/>
    <w:rsid w:val="78B61528"/>
    <w:rsid w:val="78EA8250"/>
    <w:rsid w:val="7BE45646"/>
    <w:rsid w:val="7C0CEC47"/>
    <w:rsid w:val="7C127DAE"/>
    <w:rsid w:val="7C480F76"/>
    <w:rsid w:val="7DAD72D7"/>
    <w:rsid w:val="7DEED36F"/>
    <w:rsid w:val="7E04E02F"/>
    <w:rsid w:val="7E236265"/>
    <w:rsid w:val="7E2AA283"/>
    <w:rsid w:val="7EB8D801"/>
    <w:rsid w:val="7EFB4BEC"/>
    <w:rsid w:val="7F3E8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9476"/>
  <w15:chartTrackingRefBased/>
  <w15:docId w15:val="{D2531DDF-65DA-4625-BDA1-18A42D6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autoRedefine/>
    <w:hidden/>
    <w:qFormat/>
    <w:rsid w:val="001F10E1"/>
    <w:pPr>
      <w:autoSpaceDE w:val="0"/>
      <w:autoSpaceDN w:val="0"/>
      <w:adjustRightInd w:val="0"/>
      <w:spacing w:after="160" w:line="360" w:lineRule="auto"/>
      <w:ind w:left="284" w:hanging="2"/>
      <w:jc w:val="center"/>
      <w:textAlignment w:val="top"/>
      <w:outlineLvl w:val="0"/>
    </w:pPr>
    <w:rPr>
      <w:rFonts w:ascii="Arial" w:eastAsia="Arial" w:hAnsi="Arial" w:cs="Arial"/>
      <w:position w:val="-1"/>
      <w:sz w:val="23"/>
      <w:szCs w:val="23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0AAD"/>
    <w:pPr>
      <w:keepNext/>
      <w:numPr>
        <w:numId w:val="2"/>
      </w:numPr>
      <w:suppressAutoHyphens/>
      <w:autoSpaceDE/>
      <w:autoSpaceDN/>
      <w:adjustRightInd/>
      <w:spacing w:after="0"/>
      <w:ind w:left="360" w:firstLine="0"/>
      <w:jc w:val="left"/>
      <w:textAlignment w:val="auto"/>
    </w:pPr>
    <w:rPr>
      <w:rFonts w:eastAsia="Times New Roman"/>
      <w:b/>
      <w:bCs/>
      <w:position w:val="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104C6"/>
    <w:pPr>
      <w:spacing w:line="360" w:lineRule="auto"/>
      <w:ind w:hanging="2"/>
      <w:jc w:val="both"/>
    </w:pPr>
    <w:rPr>
      <w:rFonts w:ascii="Arial" w:eastAsia="Arial" w:hAnsi="Arial" w:cs="Arial"/>
      <w:sz w:val="22"/>
      <w:szCs w:val="22"/>
      <w:lang w:eastAsia="pt-BR"/>
    </w:rPr>
  </w:style>
  <w:style w:type="paragraph" w:styleId="Rodap">
    <w:name w:val="footer"/>
    <w:basedOn w:val="Normal"/>
    <w:link w:val="RodapChar"/>
    <w:autoRedefine/>
    <w:hidden/>
    <w:qFormat/>
    <w:rsid w:val="00E104C6"/>
    <w:pPr>
      <w:spacing w:line="1" w:lineRule="atLeast"/>
      <w:ind w:leftChars="-1" w:left="-1" w:hangingChars="1" w:hanging="1"/>
    </w:pPr>
    <w:rPr>
      <w:rFonts w:ascii="Times New Roman" w:eastAsia="Times New Roman" w:hAnsi="Times New Roman"/>
      <w:color w:val="000000"/>
      <w:sz w:val="24"/>
      <w:szCs w:val="24"/>
      <w:lang w:val="pt-PT"/>
    </w:rPr>
  </w:style>
  <w:style w:type="character" w:customStyle="1" w:styleId="RodapChar">
    <w:name w:val="Rodapé Char"/>
    <w:link w:val="Rodap"/>
    <w:rsid w:val="00E104C6"/>
    <w:rPr>
      <w:rFonts w:ascii="Times New Roman" w:eastAsia="Times New Roman" w:hAnsi="Times New Roman" w:cs="Arial"/>
      <w:color w:val="000000"/>
      <w:position w:val="-1"/>
      <w:sz w:val="24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419D0"/>
    <w:rPr>
      <w:rFonts w:ascii="Segoe UI" w:eastAsia="Arial" w:hAnsi="Segoe UI" w:cs="Segoe UI"/>
      <w:position w:val="-1"/>
      <w:sz w:val="18"/>
      <w:szCs w:val="18"/>
      <w:lang w:eastAsia="pt-BR"/>
    </w:rPr>
  </w:style>
  <w:style w:type="character" w:customStyle="1" w:styleId="Ttulo1Char">
    <w:name w:val="Título 1 Char"/>
    <w:link w:val="Ttulo1"/>
    <w:uiPriority w:val="9"/>
    <w:qFormat/>
    <w:rsid w:val="00A90AA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ormaltextrun">
    <w:name w:val="normaltextrun"/>
    <w:rsid w:val="00253102"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normal0">
    <w:name w:val="normal0"/>
    <w:basedOn w:val="Normal"/>
    <w:uiPriority w:val="1"/>
    <w:qFormat/>
    <w:rsid w:val="538EA350"/>
    <w:pPr>
      <w:jc w:val="both"/>
    </w:pPr>
    <w:rPr>
      <w:rFonts w:ascii="Segoe UI" w:hAnsi="Segoe UI" w:cs="Segoe UI"/>
      <w:color w:val="FF0000"/>
      <w:sz w:val="22"/>
      <w:szCs w:val="22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eop">
    <w:name w:val="eop"/>
    <w:basedOn w:val="Fontepargpadro"/>
    <w:rsid w:val="00A45036"/>
  </w:style>
  <w:style w:type="paragraph" w:customStyle="1" w:styleId="paragraph">
    <w:name w:val="paragraph"/>
    <w:basedOn w:val="Normal"/>
    <w:rsid w:val="008A0807"/>
    <w:pPr>
      <w:autoSpaceDE/>
      <w:autoSpaceDN/>
      <w:adjustRightInd/>
      <w:spacing w:before="100" w:beforeAutospacing="1" w:after="100" w:afterAutospacing="1" w:line="240" w:lineRule="auto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WW8Num2z5">
    <w:name w:val="WW8Num2z5"/>
    <w:rsid w:val="00855DE0"/>
  </w:style>
  <w:style w:type="paragraph" w:styleId="PargrafodaLista">
    <w:name w:val="List Paragraph"/>
    <w:basedOn w:val="Normal"/>
    <w:uiPriority w:val="34"/>
    <w:qFormat/>
    <w:rsid w:val="003A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e.jus.br/web/escolajudicial/inscricoes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tjpe.jus.br/web/escolajudicial/inscricoe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B92A3C86670047AFCC68F911FADFF9" ma:contentTypeVersion="12" ma:contentTypeDescription="Crie um novo documento." ma:contentTypeScope="" ma:versionID="068d435e125e673b77d35541cc26c423">
  <xsd:schema xmlns:xsd="http://www.w3.org/2001/XMLSchema" xmlns:xs="http://www.w3.org/2001/XMLSchema" xmlns:p="http://schemas.microsoft.com/office/2006/metadata/properties" xmlns:ns2="dd167978-9b97-40b2-9690-ef1998be4a6b" xmlns:ns3="5c0d3eea-2a50-4648-a70a-a8b44459fb52" targetNamespace="http://schemas.microsoft.com/office/2006/metadata/properties" ma:root="true" ma:fieldsID="292254033307773a2cc8231b72278f8a" ns2:_="" ns3:_="">
    <xsd:import namespace="dd167978-9b97-40b2-9690-ef1998be4a6b"/>
    <xsd:import namespace="5c0d3eea-2a50-4648-a70a-a8b44459f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7978-9b97-40b2-9690-ef1998be4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58db7b97-ab69-4449-b2bf-91039bbda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d3eea-2a50-4648-a70a-a8b44459fb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f6e81d8-4f92-4e95-9328-944b07c67618}" ma:internalName="TaxCatchAll" ma:showField="CatchAllData" ma:web="5c0d3eea-2a50-4648-a70a-a8b44459f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7978-9b97-40b2-9690-ef1998be4a6b">
      <Terms xmlns="http://schemas.microsoft.com/office/infopath/2007/PartnerControls"/>
    </lcf76f155ced4ddcb4097134ff3c332f>
    <TaxCatchAll xmlns="5c0d3eea-2a50-4648-a70a-a8b44459fb52" xsi:nil="true"/>
  </documentManagement>
</p:properties>
</file>

<file path=customXml/itemProps1.xml><?xml version="1.0" encoding="utf-8"?>
<ds:datastoreItem xmlns:ds="http://schemas.openxmlformats.org/officeDocument/2006/customXml" ds:itemID="{812C83D9-634C-4EAD-BE6A-B168CD6FB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B3A58-1A6B-447F-BB06-6802300A5E81}"/>
</file>

<file path=customXml/itemProps3.xml><?xml version="1.0" encoding="utf-8"?>
<ds:datastoreItem xmlns:ds="http://schemas.openxmlformats.org/officeDocument/2006/customXml" ds:itemID="{1C2F7208-4E3B-4B80-B41F-E8BF41B43380}"/>
</file>

<file path=customXml/itemProps4.xml><?xml version="1.0" encoding="utf-8"?>
<ds:datastoreItem xmlns:ds="http://schemas.openxmlformats.org/officeDocument/2006/customXml" ds:itemID="{993E153A-A4AC-4454-8D65-029D5A922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1371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Sandryne Bernardino Barreto Januario</dc:creator>
  <cp:keywords/>
  <dc:description/>
  <cp:lastModifiedBy>ZAYDA CARNEIRO DE PAULA MACHADO</cp:lastModifiedBy>
  <cp:revision>8</cp:revision>
  <cp:lastPrinted>2025-04-07T11:23:00Z</cp:lastPrinted>
  <dcterms:created xsi:type="dcterms:W3CDTF">2024-08-13T13:50:00Z</dcterms:created>
  <dcterms:modified xsi:type="dcterms:W3CDTF">2025-04-07T11:30:00Z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0x01010015B92A3C86670047AFCC68F911FADFF9</vt:lpwstr>
  </property>
</Properties>
</file>