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76A" w:rsidRPr="0026176A" w:rsidRDefault="0026176A" w:rsidP="0026176A">
      <w:pPr>
        <w:spacing w:after="0" w:line="240" w:lineRule="auto"/>
        <w:ind w:left="3555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Times New Roman" w:eastAsia="Times New Roman" w:hAnsi="Times New Roman" w:cs="Times New Roman"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ind w:right="1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PODER JUDICIÁRIO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ind w:right="1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TRIBUNAL DE JUSTIÇA DE PERNAMBUCO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ind w:right="1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Secretaria Judiciária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ind w:right="13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 xml:space="preserve">Calendário de Sessões – </w:t>
      </w:r>
      <w:r w:rsidR="006F1271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 xml:space="preserve">Núcleo 4.0 ECECC </w:t>
      </w:r>
      <w:r w:rsidR="00457081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>2</w:t>
      </w:r>
      <w:bookmarkStart w:id="0" w:name="_GoBack"/>
      <w:bookmarkEnd w:id="0"/>
      <w:r w:rsidR="006F1271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>ª Turma</w:t>
      </w:r>
      <w:r w:rsidRPr="0026176A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 xml:space="preserve"> – Ano de 202</w:t>
      </w:r>
      <w:r w:rsidR="0012221F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>6</w:t>
      </w:r>
      <w:r w:rsidRPr="0026176A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tbl>
      <w:tblPr>
        <w:tblW w:w="847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1865"/>
        <w:gridCol w:w="2126"/>
        <w:gridCol w:w="1418"/>
        <w:gridCol w:w="1411"/>
      </w:tblGrid>
      <w:tr w:rsidR="0026176A" w:rsidRPr="0026176A" w:rsidTr="00C60B9E">
        <w:trPr>
          <w:trHeight w:val="300"/>
        </w:trPr>
        <w:tc>
          <w:tcPr>
            <w:tcW w:w="1656" w:type="dxa"/>
            <w:vMerge w:val="restart"/>
            <w:tcBorders>
              <w:top w:val="single" w:sz="12" w:space="0" w:color="8DB4DF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8DB4DF"/>
            <w:hideMark/>
          </w:tcPr>
          <w:p w:rsidR="0026176A" w:rsidRPr="0026176A" w:rsidRDefault="0026176A" w:rsidP="002617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  <w:p w:rsidR="0026176A" w:rsidRPr="0026176A" w:rsidRDefault="0026176A" w:rsidP="0026176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pt-BR"/>
              </w:rPr>
              <w:t>MÊS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DF"/>
            <w:hideMark/>
          </w:tcPr>
          <w:p w:rsidR="0026176A" w:rsidRPr="0026176A" w:rsidRDefault="0026176A" w:rsidP="005A62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pt-BR"/>
              </w:rPr>
              <w:t>SESSÕES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DF"/>
            <w:hideMark/>
          </w:tcPr>
          <w:p w:rsidR="0026176A" w:rsidRPr="0026176A" w:rsidRDefault="0026176A" w:rsidP="005A62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vMerge/>
            <w:tcBorders>
              <w:top w:val="single" w:sz="12" w:space="0" w:color="8DB4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6176A" w:rsidRPr="0026176A" w:rsidRDefault="0026176A" w:rsidP="00261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  <w:hideMark/>
          </w:tcPr>
          <w:p w:rsidR="00DD4806" w:rsidRDefault="00DD4806" w:rsidP="005A62E9">
            <w:pPr>
              <w:spacing w:after="0" w:line="240" w:lineRule="auto"/>
              <w:ind w:left="105" w:right="9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</w:p>
          <w:p w:rsidR="0026176A" w:rsidRPr="0026176A" w:rsidRDefault="005A62E9" w:rsidP="005A62E9">
            <w:pPr>
              <w:spacing w:after="0" w:line="240" w:lineRule="auto"/>
              <w:ind w:left="105" w:right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Ordinárias Processos Eletrônicos Pje</w:t>
            </w:r>
            <w:r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val="pt-PT" w:eastAsia="pt-B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  <w:hideMark/>
          </w:tcPr>
          <w:p w:rsidR="00DD4806" w:rsidRDefault="00DD4806" w:rsidP="00C60B9E">
            <w:pPr>
              <w:spacing w:after="0" w:line="240" w:lineRule="auto"/>
              <w:ind w:left="510" w:right="51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</w:p>
          <w:p w:rsidR="0026176A" w:rsidRPr="0026176A" w:rsidRDefault="005A62E9" w:rsidP="00C60B9E">
            <w:pPr>
              <w:spacing w:after="0" w:line="240" w:lineRule="auto"/>
              <w:ind w:left="510" w:right="51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Plenário</w:t>
            </w:r>
            <w:r w:rsidR="00C60B9E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s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 xml:space="preserve"> Virtuais Processos Eletrônicos Pje</w:t>
            </w:r>
            <w:r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val="pt-PT" w:eastAsia="pt-BR"/>
              </w:rPr>
              <w:t>1</w:t>
            </w:r>
            <w:r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  <w:hideMark/>
          </w:tcPr>
          <w:p w:rsidR="005A62E9" w:rsidRDefault="0026176A" w:rsidP="0026176A">
            <w:pPr>
              <w:spacing w:after="0" w:line="240" w:lineRule="auto"/>
              <w:ind w:left="90" w:right="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Plenários Virtuais</w:t>
            </w:r>
          </w:p>
          <w:p w:rsidR="005A62E9" w:rsidRDefault="005A62E9" w:rsidP="0026176A">
            <w:pPr>
              <w:spacing w:after="0" w:line="240" w:lineRule="auto"/>
              <w:ind w:left="90" w:right="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(Câmara Expandida)</w:t>
            </w:r>
            <w:r w:rsidR="0026176A"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 xml:space="preserve"> Processos Eletrônicos </w:t>
            </w:r>
          </w:p>
          <w:p w:rsidR="0026176A" w:rsidRPr="0026176A" w:rsidRDefault="0026176A" w:rsidP="0026176A">
            <w:pPr>
              <w:spacing w:after="0" w:line="240" w:lineRule="auto"/>
              <w:ind w:left="90" w:righ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Pje</w:t>
            </w:r>
            <w:r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val="pt-PT" w:eastAsia="pt-BR"/>
              </w:rPr>
              <w:t>1</w:t>
            </w:r>
            <w:r w:rsidRPr="0026176A">
              <w:rPr>
                <w:rFonts w:ascii="Arial" w:eastAsia="Times New Roman" w:hAnsi="Arial" w:cs="Arial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  <w:hideMark/>
          </w:tcPr>
          <w:p w:rsidR="00DD4806" w:rsidRDefault="00DD4806" w:rsidP="0026176A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</w:p>
          <w:p w:rsidR="0026176A" w:rsidRPr="0026176A" w:rsidRDefault="0026176A" w:rsidP="0026176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Extraordinárias Processos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  <w:p w:rsidR="0026176A" w:rsidRPr="0026176A" w:rsidRDefault="0026176A" w:rsidP="0026176A">
            <w:pPr>
              <w:spacing w:after="0" w:line="240" w:lineRule="auto"/>
              <w:ind w:left="195" w:right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Eletrônicos Pje</w:t>
            </w:r>
            <w:r w:rsidR="0012221F"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val="pt-PT" w:eastAsia="pt-BR"/>
              </w:rPr>
              <w:t>2</w:t>
            </w: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Janeiro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E42B53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97584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Fevereiro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E42B53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5A62E9" w:rsidP="00E42B53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</w:t>
            </w:r>
            <w:r w:rsidR="00E42B5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, </w:t>
            </w:r>
            <w:r w:rsidR="00E42B5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06,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E42B5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 e 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Março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E42B53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E42B53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05, </w:t>
            </w:r>
            <w:r w:rsidR="00B059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13, 20 e 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Abril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E42B53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</w:t>
            </w:r>
            <w:r w:rsidR="00B059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17 e 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Maio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B0594E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08, 15, 22 e 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Junho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B0594E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05, 12 e 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Julho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03, 10, 17, 24 e 31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Agosto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3E2018" w:rsidP="006F127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  <w:r w:rsidR="006F127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07, 14, 21 e 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Setembro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04, 11, 18 e 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Outubro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02, 09, 16 e 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Novembro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06, 13, 19 e 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Dezembro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 e 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:rsidR="0026176A" w:rsidRPr="0026176A" w:rsidRDefault="0026176A" w:rsidP="0026176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5A62E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Nota 1: Plenários virtuais têm duração, em regra, de 0</w:t>
      </w:r>
      <w:r w:rsidR="005A62E9">
        <w:rPr>
          <w:rFonts w:ascii="Arial" w:eastAsia="Times New Roman" w:hAnsi="Arial" w:cs="Arial"/>
          <w:sz w:val="20"/>
          <w:szCs w:val="20"/>
          <w:lang w:val="pt-PT" w:eastAsia="pt-BR"/>
        </w:rPr>
        <w:t>6</w:t>
      </w: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 (</w:t>
      </w:r>
      <w:r w:rsidR="005A62E9">
        <w:rPr>
          <w:rFonts w:ascii="Arial" w:eastAsia="Times New Roman" w:hAnsi="Arial" w:cs="Arial"/>
          <w:sz w:val="20"/>
          <w:szCs w:val="20"/>
          <w:lang w:val="pt-PT" w:eastAsia="pt-BR"/>
        </w:rPr>
        <w:t>seis</w:t>
      </w: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) dias úteis (de acordo com a Emenda Regimental nº </w:t>
      </w:r>
      <w:r w:rsidR="005A62E9">
        <w:rPr>
          <w:rFonts w:ascii="Arial" w:eastAsia="Times New Roman" w:hAnsi="Arial" w:cs="Arial"/>
          <w:sz w:val="20"/>
          <w:szCs w:val="20"/>
          <w:lang w:val="pt-PT" w:eastAsia="pt-BR"/>
        </w:rPr>
        <w:t>40</w:t>
      </w: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).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5A62E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Nota 2: Sessões ordinárias e extraordinárias são realizadas por videoconferência ou presencialmente.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FC6A3C" w:rsidRPr="00DA7B0D" w:rsidRDefault="00DA7B0D">
      <w:pPr>
        <w:rPr>
          <w:rFonts w:ascii="Arial" w:eastAsia="Times New Roman" w:hAnsi="Arial" w:cs="Arial"/>
          <w:sz w:val="20"/>
          <w:szCs w:val="20"/>
          <w:lang w:val="pt-PT" w:eastAsia="pt-BR"/>
        </w:rPr>
      </w:pPr>
      <w:r w:rsidRPr="00DA7B0D">
        <w:rPr>
          <w:rFonts w:ascii="Arial" w:eastAsia="Times New Roman" w:hAnsi="Arial" w:cs="Arial"/>
          <w:sz w:val="20"/>
          <w:szCs w:val="20"/>
          <w:lang w:val="pt-PT" w:eastAsia="pt-BR"/>
        </w:rPr>
        <w:t>Nota 3: pautas não publicadas.</w:t>
      </w:r>
    </w:p>
    <w:sectPr w:rsidR="00FC6A3C" w:rsidRPr="00DA7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6A"/>
    <w:rsid w:val="00005216"/>
    <w:rsid w:val="000B48FA"/>
    <w:rsid w:val="0012221F"/>
    <w:rsid w:val="0026176A"/>
    <w:rsid w:val="003E2018"/>
    <w:rsid w:val="00457081"/>
    <w:rsid w:val="004C1EBC"/>
    <w:rsid w:val="00505B18"/>
    <w:rsid w:val="005A62E9"/>
    <w:rsid w:val="006F1271"/>
    <w:rsid w:val="00975844"/>
    <w:rsid w:val="009769E6"/>
    <w:rsid w:val="00A75ECA"/>
    <w:rsid w:val="00B0594E"/>
    <w:rsid w:val="00C60B9E"/>
    <w:rsid w:val="00DA7B0D"/>
    <w:rsid w:val="00DB39B1"/>
    <w:rsid w:val="00DD4806"/>
    <w:rsid w:val="00E42B53"/>
    <w:rsid w:val="00FC6A3C"/>
    <w:rsid w:val="00FD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30328-D3F8-45A6-8C70-F37976DB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26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26176A"/>
  </w:style>
  <w:style w:type="character" w:customStyle="1" w:styleId="normaltextrun">
    <w:name w:val="normaltextrun"/>
    <w:basedOn w:val="Fontepargpadro"/>
    <w:rsid w:val="0026176A"/>
  </w:style>
  <w:style w:type="paragraph" w:styleId="Textodebalo">
    <w:name w:val="Balloon Text"/>
    <w:basedOn w:val="Normal"/>
    <w:link w:val="TextodebaloChar"/>
    <w:uiPriority w:val="99"/>
    <w:semiHidden/>
    <w:unhideWhenUsed/>
    <w:rsid w:val="00005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571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4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2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5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09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1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3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5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22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4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1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7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1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1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6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7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7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7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1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4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9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1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8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75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1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25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2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9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4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7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6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 MASCETRA LEAL</dc:creator>
  <cp:keywords/>
  <dc:description/>
  <cp:lastModifiedBy>LEONARDO GOMES CAVALCANTI</cp:lastModifiedBy>
  <cp:revision>3</cp:revision>
  <cp:lastPrinted>2025-12-15T19:37:00Z</cp:lastPrinted>
  <dcterms:created xsi:type="dcterms:W3CDTF">2026-02-04T16:42:00Z</dcterms:created>
  <dcterms:modified xsi:type="dcterms:W3CDTF">2026-02-04T16:42:00Z</dcterms:modified>
</cp:coreProperties>
</file>