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F7FF" w14:textId="77777777" w:rsidR="00052DCE" w:rsidRDefault="00052DCE">
      <w:pPr>
        <w:rPr>
          <w:rFonts w:ascii="Arial" w:hAnsi="Arial" w:cs="Arial"/>
          <w:sz w:val="20"/>
          <w:szCs w:val="20"/>
        </w:rPr>
      </w:pPr>
    </w:p>
    <w:p w14:paraId="19BBE8A0" w14:textId="77777777" w:rsidR="00052DCE" w:rsidRDefault="00052DCE">
      <w:pPr>
        <w:rPr>
          <w:rFonts w:ascii="Arial" w:hAnsi="Arial" w:cs="Arial"/>
          <w:sz w:val="20"/>
          <w:szCs w:val="20"/>
        </w:rPr>
      </w:pPr>
    </w:p>
    <w:p w14:paraId="58D806AF" w14:textId="77777777" w:rsidR="00A272BC" w:rsidRDefault="00052DCE" w:rsidP="00A272B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68EEE297" wp14:editId="2F779FC9">
            <wp:extent cx="883577" cy="1031072"/>
            <wp:effectExtent l="0" t="0" r="0" b="0"/>
            <wp:docPr id="104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4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7" cy="104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4921" w14:textId="77777777" w:rsidR="00161A23" w:rsidRP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2DCE">
        <w:rPr>
          <w:rFonts w:ascii="Arial" w:hAnsi="Arial" w:cs="Arial"/>
          <w:sz w:val="20"/>
          <w:szCs w:val="20"/>
        </w:rPr>
        <w:t>PODER JUDICIÁRIO</w:t>
      </w:r>
    </w:p>
    <w:p w14:paraId="7E5363DB" w14:textId="77777777" w:rsid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TRIBUNAL DE JUSTIÇA DE PERNAMBUCO</w:t>
      </w:r>
    </w:p>
    <w:p w14:paraId="602AC5E9" w14:textId="77777777" w:rsid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Judiciária</w:t>
      </w:r>
    </w:p>
    <w:p w14:paraId="63F77780" w14:textId="7BB520CE" w:rsidR="00052DCE" w:rsidRPr="00A272BC" w:rsidRDefault="00052DCE" w:rsidP="00A272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72BC">
        <w:rPr>
          <w:rFonts w:ascii="Arial" w:hAnsi="Arial" w:cs="Arial"/>
          <w:b/>
          <w:sz w:val="20"/>
          <w:szCs w:val="20"/>
        </w:rPr>
        <w:t xml:space="preserve">Calendário de Sessões – </w:t>
      </w:r>
      <w:r w:rsidR="008B16D6">
        <w:rPr>
          <w:rFonts w:ascii="Arial" w:hAnsi="Arial" w:cs="Arial"/>
          <w:b/>
          <w:sz w:val="20"/>
          <w:szCs w:val="20"/>
        </w:rPr>
        <w:t>1</w:t>
      </w:r>
      <w:r w:rsidRPr="00A272BC">
        <w:rPr>
          <w:rFonts w:ascii="Arial" w:hAnsi="Arial" w:cs="Arial"/>
          <w:b/>
          <w:sz w:val="20"/>
          <w:szCs w:val="20"/>
        </w:rPr>
        <w:t>ª</w:t>
      </w:r>
      <w:r w:rsidR="008B16D6">
        <w:rPr>
          <w:rFonts w:ascii="Arial" w:hAnsi="Arial" w:cs="Arial"/>
          <w:b/>
          <w:sz w:val="20"/>
          <w:szCs w:val="20"/>
        </w:rPr>
        <w:t xml:space="preserve"> Turma da</w:t>
      </w:r>
      <w:r w:rsidRPr="00A272BC">
        <w:rPr>
          <w:rFonts w:ascii="Arial" w:hAnsi="Arial" w:cs="Arial"/>
          <w:b/>
          <w:sz w:val="20"/>
          <w:szCs w:val="20"/>
        </w:rPr>
        <w:t xml:space="preserve"> Câmara </w:t>
      </w:r>
      <w:r w:rsidR="008B16D6">
        <w:rPr>
          <w:rFonts w:ascii="Arial" w:hAnsi="Arial" w:cs="Arial"/>
          <w:b/>
          <w:sz w:val="20"/>
          <w:szCs w:val="20"/>
        </w:rPr>
        <w:t>Regional de Caruaru/PE</w:t>
      </w:r>
      <w:r w:rsidR="004D3A9F">
        <w:rPr>
          <w:rFonts w:ascii="Arial" w:hAnsi="Arial" w:cs="Arial"/>
          <w:b/>
          <w:sz w:val="20"/>
          <w:szCs w:val="20"/>
        </w:rPr>
        <w:t xml:space="preserve"> – Ano de 2024</w:t>
      </w:r>
    </w:p>
    <w:p w14:paraId="27B04D02" w14:textId="329F61CA" w:rsid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da Última Atualização: </w:t>
      </w:r>
      <w:r w:rsidR="00643558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/</w:t>
      </w:r>
      <w:r w:rsidR="00643558"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/202</w:t>
      </w:r>
      <w:r w:rsidR="004D3A9F">
        <w:rPr>
          <w:rFonts w:ascii="Arial" w:hAnsi="Arial" w:cs="Arial"/>
          <w:sz w:val="20"/>
          <w:szCs w:val="20"/>
        </w:rPr>
        <w:t>4</w:t>
      </w:r>
    </w:p>
    <w:p w14:paraId="31870198" w14:textId="77777777" w:rsidR="00A272BC" w:rsidRDefault="00A272BC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8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40"/>
        <w:gridCol w:w="1739"/>
      </w:tblGrid>
      <w:tr w:rsidR="00740856" w:rsidRPr="002A00D4" w14:paraId="64A7E77A" w14:textId="77777777" w:rsidTr="00740856">
        <w:trPr>
          <w:trHeight w:val="237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50314" w14:textId="77777777"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0D4">
              <w:rPr>
                <w:rFonts w:ascii="Arial" w:hAnsi="Arial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3EE76" w14:textId="77777777" w:rsidR="00740856" w:rsidRPr="002A00D4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0D4">
              <w:rPr>
                <w:rFonts w:ascii="Arial" w:hAnsi="Arial" w:cs="Arial"/>
                <w:b/>
                <w:bCs/>
                <w:sz w:val="20"/>
                <w:szCs w:val="20"/>
              </w:rPr>
              <w:t>SESS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ÕES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07BFD054" w14:textId="77777777" w:rsidR="00740856" w:rsidRPr="002A00D4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856" w:rsidRPr="002A00D4" w14:paraId="0A526320" w14:textId="77777777" w:rsidTr="00740856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1FAB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3AF9F" w14:textId="77777777" w:rsidR="00740856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 xml:space="preserve">Ordinárias </w:t>
            </w:r>
          </w:p>
          <w:p w14:paraId="55C5520F" w14:textId="77777777"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Processos Físicos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9E77D" w14:textId="77777777" w:rsidR="00740856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Ordinárias</w:t>
            </w:r>
          </w:p>
          <w:p w14:paraId="61625850" w14:textId="77777777"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Eletrônico</w:t>
            </w:r>
            <w:r w:rsidRPr="002A00D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A00D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A00D4">
              <w:rPr>
                <w:rFonts w:ascii="Arial" w:hAnsi="Arial" w:cs="Arial"/>
                <w:sz w:val="20"/>
                <w:szCs w:val="20"/>
              </w:rPr>
              <w:t>Pje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2CDDB" w14:textId="77777777" w:rsidR="00740856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Plenários Virtuais</w:t>
            </w:r>
          </w:p>
          <w:p w14:paraId="5C000766" w14:textId="77777777"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Eletrônico</w:t>
            </w:r>
            <w:r w:rsidRPr="002A00D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A00D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A00D4">
              <w:rPr>
                <w:rFonts w:ascii="Arial" w:hAnsi="Arial" w:cs="Arial"/>
                <w:sz w:val="20"/>
                <w:szCs w:val="20"/>
              </w:rPr>
              <w:t>Pje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0828C0C8" w14:textId="77777777" w:rsidR="00740856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Plenários Virtuais</w:t>
            </w:r>
          </w:p>
          <w:p w14:paraId="1E785B47" w14:textId="77777777" w:rsidR="00740856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Físicos</w:t>
            </w:r>
          </w:p>
        </w:tc>
      </w:tr>
      <w:tr w:rsidR="00740856" w:rsidRPr="002A00D4" w14:paraId="0D688E80" w14:textId="77777777" w:rsidTr="00740856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7C2C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Janeiro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6AA4" w14:textId="3603623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FA6E" w14:textId="6BED4701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C3A89" w14:textId="43AD1739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54D1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40F5C440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F88CB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Fevereiro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FD675" w14:textId="5814006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32EBA" w14:textId="6013CD9B" w:rsidR="00740856" w:rsidRPr="002A00D4" w:rsidRDefault="008A69E8" w:rsidP="008A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488D0" w14:textId="6260B7FA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07, 15, 21, 28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154F9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0BF124D1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6A564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Março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3B482" w14:textId="12604DAE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0CE80" w14:textId="69757D93" w:rsidR="00740856" w:rsidRPr="002A00D4" w:rsidRDefault="00FA4251" w:rsidP="008A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05, 19, 26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EADF0" w14:textId="343B43C4" w:rsidR="00740856" w:rsidRPr="002A00D4" w:rsidRDefault="00F51BD7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43558">
              <w:rPr>
                <w:rFonts w:ascii="Arial" w:hAnsi="Arial" w:cs="Arial"/>
                <w:sz w:val="20"/>
                <w:szCs w:val="20"/>
              </w:rPr>
              <w:t>,13, 22</w:t>
            </w:r>
            <w:r w:rsidR="00FA4251">
              <w:rPr>
                <w:rFonts w:ascii="Arial" w:hAnsi="Arial" w:cs="Arial"/>
                <w:sz w:val="20"/>
                <w:szCs w:val="20"/>
              </w:rPr>
              <w:t>,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94D3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3F611FBE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E2850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D5C5B" w14:textId="1390D305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CD9FD" w14:textId="7493AAFE" w:rsidR="00740856" w:rsidRPr="002A00D4" w:rsidRDefault="00FA4251" w:rsidP="008A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02, 23, 30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38AF6" w14:textId="641F524B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03, 10, 17, 24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E738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12FAB5D7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B920B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E778E" w14:textId="35FC333F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D47F9" w14:textId="20A4FEC2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07, 14, 21, 28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ED693" w14:textId="74CE2773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02, 08, 15, 22, 29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AB4F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30D5F7BF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EBF2A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Junho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881BB" w14:textId="2746B5DB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5A3BF" w14:textId="23CC51DA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04, 11, 18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7B4CC" w14:textId="706CE166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CADB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272E4A92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E191B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Julho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5D58F" w14:textId="5EBB4E5A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EA3FF" w14:textId="2AB66737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02, 09, 16, 23, 30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62756" w14:textId="59CC58D5" w:rsidR="00FA4251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03, 10, 17, 24, 31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FBC7A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40A990E2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F89FF" w14:textId="1CCCC322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D600" w14:textId="52B9AA96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79A15" w14:textId="0F78DA4B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06, 13, 20, 27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F20E6" w14:textId="2A5B2CD7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07, 14, 21, 28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E867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6A4A16FE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8034C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3423E" w14:textId="37D218CE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10E0" w14:textId="06D3F36C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03, 10, 17, 24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13EBB" w14:textId="0C2E3C5F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04, 11, 18, 25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9893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5A595AAA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0F513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6BBD6" w14:textId="120E6849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0C3BB" w14:textId="64CEBC96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01, 08, 15, 22, 29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19F40" w14:textId="6A25A98C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02, 09, 16, 23, 30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70436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5719EA6E" w14:textId="77777777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81DCD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Novembro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C067B" w14:textId="4DC37D01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181B0" w14:textId="41E63EA5" w:rsidR="00740856" w:rsidRPr="002A00D4" w:rsidRDefault="00FA4251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05, 12, 19, 26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91116" w14:textId="3756E309" w:rsidR="00740856" w:rsidRPr="002A00D4" w:rsidRDefault="002F2364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06, 13, 21</w:t>
            </w:r>
            <w:r w:rsidR="00F51BD7">
              <w:rPr>
                <w:rFonts w:ascii="Arial" w:hAnsi="Arial" w:cs="Arial"/>
                <w:sz w:val="20"/>
                <w:szCs w:val="20"/>
              </w:rPr>
              <w:t>,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2BCC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856" w:rsidRPr="002A00D4" w14:paraId="42404CFB" w14:textId="77777777" w:rsidTr="00FA4251">
        <w:trPr>
          <w:trHeight w:val="93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36D15" w14:textId="77777777"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Dezembro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806A" w14:textId="5F9F69F3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74EC7" w14:textId="07EB7142" w:rsidR="00740856" w:rsidRPr="002A00D4" w:rsidRDefault="002F2364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1445" w14:textId="7540FA46" w:rsidR="00740856" w:rsidRPr="002A00D4" w:rsidRDefault="002F2364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444CC" w14:textId="77777777" w:rsidR="00740856" w:rsidRPr="002A00D4" w:rsidRDefault="00740856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6113A" w14:textId="77777777" w:rsidR="00A272BC" w:rsidRDefault="002A00D4" w:rsidP="00A272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00D4">
        <w:rPr>
          <w:rFonts w:ascii="Arial" w:hAnsi="Arial" w:cs="Arial"/>
          <w:sz w:val="20"/>
          <w:szCs w:val="20"/>
        </w:rPr>
        <w:t xml:space="preserve"> </w:t>
      </w:r>
      <w:r w:rsidR="00A272BC">
        <w:rPr>
          <w:rFonts w:ascii="Arial" w:hAnsi="Arial" w:cs="Arial"/>
          <w:sz w:val="20"/>
          <w:szCs w:val="20"/>
        </w:rPr>
        <w:t>Notas:</w:t>
      </w:r>
    </w:p>
    <w:p w14:paraId="2A5FA1F5" w14:textId="77777777" w:rsidR="00A272BC" w:rsidRDefault="00A272B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D4FD36" w14:textId="77777777" w:rsidR="00A272BC" w:rsidRDefault="00A272B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2C5DA" w14:textId="63E8069C" w:rsidR="00A272BC" w:rsidRDefault="00A272B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Observações</w:t>
      </w:r>
      <w:r w:rsidR="008B16D6">
        <w:rPr>
          <w:rFonts w:ascii="Arial" w:hAnsi="Arial" w:cs="Arial"/>
          <w:sz w:val="20"/>
          <w:szCs w:val="20"/>
        </w:rPr>
        <w:t>:</w:t>
      </w:r>
    </w:p>
    <w:p w14:paraId="4FC56CB4" w14:textId="77777777" w:rsidR="008B16D6" w:rsidRDefault="008B16D6" w:rsidP="00A272BC">
      <w:pPr>
        <w:spacing w:after="0" w:line="240" w:lineRule="auto"/>
      </w:pPr>
    </w:p>
    <w:p w14:paraId="2C6D0FBE" w14:textId="3442728E" w:rsidR="00482E6C" w:rsidRPr="00FA4251" w:rsidRDefault="00ED68EB" w:rsidP="008B16D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>Nessa turma, são julgad</w:t>
      </w:r>
      <w:r w:rsidR="000937F6">
        <w:t>os apenas processos eletrônicos;</w:t>
      </w:r>
    </w:p>
    <w:p w14:paraId="2DB2AEEC" w14:textId="78BC7C8B" w:rsidR="00FA4251" w:rsidRPr="00FA4251" w:rsidRDefault="00FA4251" w:rsidP="008B16D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>O plenário virtual tem duração de 10 (dez) dias corridos;</w:t>
      </w:r>
    </w:p>
    <w:p w14:paraId="30C460A6" w14:textId="5078C103" w:rsidR="00FA4251" w:rsidRPr="00ED68EB" w:rsidRDefault="00FA4251" w:rsidP="008B16D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>As sessões ordinárias são realizadas semanalmente às terças feiras, por videoconferência ou presencialmente.</w:t>
      </w:r>
    </w:p>
    <w:p w14:paraId="6F01B3CD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BC020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F79F77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AD8840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50C801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15B684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07ABDC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902D1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CDFB58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303CB4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5A825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607CB8" w14:textId="77777777" w:rsidR="00482E6C" w:rsidRDefault="00482E6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D5A30" w14:textId="05D86D19" w:rsidR="00482E6C" w:rsidRDefault="00482E6C" w:rsidP="00482E6C">
      <w:pPr>
        <w:jc w:val="center"/>
        <w:rPr>
          <w:rFonts w:ascii="Arial" w:hAnsi="Arial" w:cs="Arial"/>
          <w:sz w:val="20"/>
          <w:szCs w:val="20"/>
        </w:rPr>
      </w:pPr>
    </w:p>
    <w:sectPr w:rsidR="00482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C57C0"/>
    <w:multiLevelType w:val="hybridMultilevel"/>
    <w:tmpl w:val="9F2AA726"/>
    <w:lvl w:ilvl="0" w:tplc="9BDE2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2188"/>
    <w:multiLevelType w:val="hybridMultilevel"/>
    <w:tmpl w:val="B508727A"/>
    <w:lvl w:ilvl="0" w:tplc="02421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CE"/>
    <w:rsid w:val="00052DCE"/>
    <w:rsid w:val="000937F6"/>
    <w:rsid w:val="00161A23"/>
    <w:rsid w:val="00236430"/>
    <w:rsid w:val="002A00D4"/>
    <w:rsid w:val="002F2364"/>
    <w:rsid w:val="00375AF1"/>
    <w:rsid w:val="003B4502"/>
    <w:rsid w:val="00482E6C"/>
    <w:rsid w:val="004D3A9F"/>
    <w:rsid w:val="0050769D"/>
    <w:rsid w:val="00606D54"/>
    <w:rsid w:val="00643558"/>
    <w:rsid w:val="00680BB1"/>
    <w:rsid w:val="00740856"/>
    <w:rsid w:val="00881353"/>
    <w:rsid w:val="008A69E8"/>
    <w:rsid w:val="008B16D6"/>
    <w:rsid w:val="00A272BC"/>
    <w:rsid w:val="00AD39CA"/>
    <w:rsid w:val="00B2169D"/>
    <w:rsid w:val="00CB221F"/>
    <w:rsid w:val="00D0356D"/>
    <w:rsid w:val="00ED68EB"/>
    <w:rsid w:val="00F51BD7"/>
    <w:rsid w:val="00FA4251"/>
    <w:rsid w:val="00FA74DE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D4A0"/>
  <w15:chartTrackingRefBased/>
  <w15:docId w15:val="{537F74DC-3B6A-4606-B553-B22A2D9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85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B22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MENDES DE LIMA</dc:creator>
  <cp:keywords/>
  <dc:description/>
  <cp:lastModifiedBy>AMANDA KARYNE COSTA SANTOS NOBREGA</cp:lastModifiedBy>
  <cp:revision>2</cp:revision>
  <cp:lastPrinted>2025-04-09T19:48:00Z</cp:lastPrinted>
  <dcterms:created xsi:type="dcterms:W3CDTF">2025-04-09T19:56:00Z</dcterms:created>
  <dcterms:modified xsi:type="dcterms:W3CDTF">2025-04-09T19:56:00Z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2023-10-27T14:13:30Z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81373d9b-607a-4642-ba74-ec1ee444d69e</vt:lpwstr>
  </property>
  <property fmtid="{D5CDD505-2E9C-101B-9397-08002B2CF9AE}" pid="7" name="MSIP_Label_defa4170-0d19-0005-0004-bc88714345d2_ActionId">
    <vt:lpwstr>c8a232e9-5b52-4c0f-a7b8-73a9a5728f00</vt:lpwstr>
  </property>
  <property fmtid="{D5CDD505-2E9C-101B-9397-08002B2CF9AE}" pid="8" name="MSIP_Label_defa4170-0d19-0005-0004-bc88714345d2_ContentBits">
    <vt:lpwstr>0</vt:lpwstr>
  </property>
</Properties>
</file>