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23" w:rsidRPr="00982F14" w:rsidRDefault="00F46D1F" w:rsidP="00646F23">
      <w:pPr>
        <w:spacing w:after="20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</w:t>
      </w:r>
      <w:r w:rsidR="00646F23" w:rsidRPr="00982F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IV JORNADAS PERNAMBUCANAS DOS DIREITOS DA INFÂNCIA E JUVENTUDE – CURSO “JUSTIÇA QUE CONECTA: INTERFACES COM O SUAS, A RAPSIJ E ATUAÇÃO JUDICIAL INTEGRADA NAS APURAÇÕES DE ATOS INFRACIONAIS E EXECUÇÕES DE MEDIDAS SOCIOEDUCATIVAS”</w:t>
      </w:r>
    </w:p>
    <w:p w:rsidR="00732456" w:rsidRPr="00732456" w:rsidRDefault="00732456" w:rsidP="007324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42424"/>
          <w:sz w:val="24"/>
          <w:szCs w:val="24"/>
          <w:lang w:eastAsia="pt-BR"/>
        </w:rPr>
      </w:pPr>
      <w:r w:rsidRPr="0073245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pt-BR"/>
        </w:rPr>
        <w:t>A Coordenadoria da Infância e Juventude (CIJ), comprometida com a qualidade da prestação jurisdicional e atenta à necessidade de uniformização das rotinas de trabalho das Varas com competência em matéria de Infância e Juventude no estado de Pernambuco, desenvolve, desde 2010, o Projeto “Jornadas Pernambucanas dos Direitos da Criança e do Adolescente”.</w:t>
      </w:r>
    </w:p>
    <w:p w:rsidR="00732456" w:rsidRPr="00732456" w:rsidRDefault="00732456" w:rsidP="007324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42424"/>
          <w:sz w:val="24"/>
          <w:szCs w:val="24"/>
          <w:lang w:eastAsia="pt-BR"/>
        </w:rPr>
      </w:pPr>
    </w:p>
    <w:p w:rsidR="00732456" w:rsidRPr="00732456" w:rsidRDefault="00732456" w:rsidP="007324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42424"/>
          <w:sz w:val="24"/>
          <w:szCs w:val="24"/>
          <w:lang w:eastAsia="pt-BR"/>
        </w:rPr>
      </w:pPr>
      <w:r w:rsidRPr="0073245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pt-BR"/>
        </w:rPr>
        <w:t xml:space="preserve">O projeto tem como propósito central a criação de espaços permanentes de formação, reflexão e troca de experiências entre magistrados e servidores do Poder Judiciário de Pernambuco, visando à qualificação da atuação institucional na seara </w:t>
      </w:r>
      <w:proofErr w:type="spellStart"/>
      <w:r w:rsidR="00F46D1F" w:rsidRPr="0073245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pt-BR"/>
        </w:rPr>
        <w:t>infantojuvenil</w:t>
      </w:r>
      <w:proofErr w:type="spellEnd"/>
      <w:r w:rsidRPr="0073245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pt-BR"/>
        </w:rPr>
        <w:t>. A iniciativa promove o fortalecimento do diálogo, o intercâmbio de boas práticas, além da identificação e discussão de desafios comuns e</w:t>
      </w:r>
      <w:r w:rsidR="00F46D1F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pt-BR"/>
        </w:rPr>
        <w:t xml:space="preserve"> específicos enfrentados pelas c</w:t>
      </w:r>
      <w:r w:rsidRPr="0073245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pt-BR"/>
        </w:rPr>
        <w:t>omarcas, com o objetivo de construir estratégias eficazes para sua superação.</w:t>
      </w:r>
    </w:p>
    <w:p w:rsidR="00732456" w:rsidRPr="00732456" w:rsidRDefault="00732456" w:rsidP="007324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42424"/>
          <w:sz w:val="24"/>
          <w:szCs w:val="24"/>
          <w:lang w:eastAsia="pt-BR"/>
        </w:rPr>
      </w:pPr>
    </w:p>
    <w:p w:rsidR="00732456" w:rsidRPr="00732456" w:rsidRDefault="00732456" w:rsidP="007324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42424"/>
          <w:sz w:val="24"/>
          <w:szCs w:val="24"/>
          <w:lang w:eastAsia="pt-BR"/>
        </w:rPr>
      </w:pPr>
      <w:r w:rsidRPr="00732456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pt-BR"/>
        </w:rPr>
        <w:t>A edição de 2025, alinhada às diretrizes do Provimento nº 02/2021 da Corregedoria Geral de Justiça de Pernambuco, propõe uma abordagem centrada na interface entre o Sistema de Justiça, o SUAS, a RAPSIJ e a atuação judicial integrada nas fases de apuração de atos infracionais e de execução de medidas socioeducativas. A temática busca aprofundar a compreensão dos profissionais, contribuindo para o fortalecimento da rede de proteção no Estado.</w:t>
      </w:r>
    </w:p>
    <w:p w:rsidR="00F46D1F" w:rsidRDefault="00F46D1F"/>
    <w:p w:rsidR="000C6D3A" w:rsidRPr="000C6D3A" w:rsidRDefault="000C6D3A" w:rsidP="000C6D3A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72833"/>
          <w:sz w:val="24"/>
          <w:szCs w:val="24"/>
          <w:lang w:eastAsia="pt-BR"/>
        </w:rPr>
      </w:pPr>
      <w:r w:rsidRPr="000C6D3A">
        <w:rPr>
          <w:rFonts w:ascii="Calibri" w:eastAsia="Times New Roman" w:hAnsi="Calibri" w:cs="Calibri"/>
          <w:b/>
          <w:bCs/>
          <w:color w:val="272833"/>
          <w:sz w:val="24"/>
          <w:szCs w:val="24"/>
          <w:lang w:eastAsia="pt-BR"/>
        </w:rPr>
        <w:t>Coordenação</w:t>
      </w:r>
      <w:r w:rsidRPr="000C6D3A">
        <w:rPr>
          <w:rFonts w:ascii="Calibri" w:eastAsia="Times New Roman" w:hAnsi="Calibri" w:cs="Calibri"/>
          <w:color w:val="272833"/>
          <w:sz w:val="24"/>
          <w:szCs w:val="24"/>
          <w:lang w:eastAsia="pt-BR"/>
        </w:rPr>
        <w:t> </w:t>
      </w:r>
      <w:r w:rsidRPr="000C6D3A">
        <w:rPr>
          <w:rFonts w:ascii="Calibri" w:eastAsia="Times New Roman" w:hAnsi="Calibri" w:cs="Calibri"/>
          <w:b/>
          <w:bCs/>
          <w:color w:val="272833"/>
          <w:sz w:val="24"/>
          <w:szCs w:val="24"/>
          <w:lang w:eastAsia="pt-BR"/>
        </w:rPr>
        <w:t xml:space="preserve">EDIÇÃO </w:t>
      </w:r>
      <w:r w:rsidRPr="00F46D1F">
        <w:rPr>
          <w:rFonts w:ascii="Calibri" w:eastAsia="Times New Roman" w:hAnsi="Calibri" w:cs="Calibri"/>
          <w:b/>
          <w:bCs/>
          <w:color w:val="272833"/>
          <w:sz w:val="24"/>
          <w:szCs w:val="24"/>
          <w:lang w:eastAsia="pt-BR"/>
        </w:rPr>
        <w:t>XIV - 2025</w:t>
      </w:r>
      <w:r w:rsidRPr="000C6D3A">
        <w:rPr>
          <w:rFonts w:ascii="Calibri" w:eastAsia="Times New Roman" w:hAnsi="Calibri" w:cs="Calibri"/>
          <w:color w:val="272833"/>
          <w:sz w:val="24"/>
          <w:szCs w:val="24"/>
          <w:lang w:eastAsia="pt-BR"/>
        </w:rPr>
        <w:t>:</w:t>
      </w:r>
    </w:p>
    <w:p w:rsidR="000C6D3A" w:rsidRPr="00F46D1F" w:rsidRDefault="000C6D3A" w:rsidP="000C6D3A">
      <w:pPr>
        <w:shd w:val="clear" w:color="auto" w:fill="FFFFFF"/>
        <w:spacing w:after="100" w:afterAutospacing="1" w:line="240" w:lineRule="auto"/>
        <w:jc w:val="both"/>
        <w:outlineLvl w:val="3"/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</w:pPr>
      <w:r w:rsidRPr="00F46D1F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 xml:space="preserve">Élida </w:t>
      </w:r>
      <w:r w:rsidR="002B113E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>Nascimento</w:t>
      </w:r>
      <w:r w:rsidRPr="000C6D3A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 xml:space="preserve"> - Analista Judiciário/</w:t>
      </w:r>
      <w:r w:rsidRPr="00F46D1F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>Assiste</w:t>
      </w:r>
      <w:r w:rsidR="002B113E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>nte</w:t>
      </w:r>
      <w:r w:rsidRPr="00F46D1F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 xml:space="preserve"> Social</w:t>
      </w:r>
    </w:p>
    <w:p w:rsidR="000C6D3A" w:rsidRPr="000C6D3A" w:rsidRDefault="000C6D3A" w:rsidP="000C6D3A">
      <w:pPr>
        <w:shd w:val="clear" w:color="auto" w:fill="FFFFFF"/>
        <w:spacing w:after="100" w:afterAutospacing="1" w:line="240" w:lineRule="auto"/>
        <w:jc w:val="both"/>
        <w:outlineLvl w:val="3"/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</w:pPr>
      <w:proofErr w:type="spellStart"/>
      <w:r w:rsidRPr="000C6D3A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>Karlise</w:t>
      </w:r>
      <w:proofErr w:type="spellEnd"/>
      <w:r w:rsidRPr="000C6D3A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 xml:space="preserve"> Maranhão de Lucena - Analista Judiciário/Psicólogo</w:t>
      </w:r>
    </w:p>
    <w:p w:rsidR="000C6D3A" w:rsidRPr="000C6D3A" w:rsidRDefault="000C6D3A" w:rsidP="000C6D3A">
      <w:pPr>
        <w:shd w:val="clear" w:color="auto" w:fill="FFFFFF"/>
        <w:spacing w:after="100" w:afterAutospacing="1" w:line="240" w:lineRule="auto"/>
        <w:jc w:val="both"/>
        <w:outlineLvl w:val="3"/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</w:pPr>
      <w:r w:rsidRPr="000C6D3A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>Paulo André Sousa Teixeira - Analista Judiciário/Psicólogo</w:t>
      </w:r>
    </w:p>
    <w:p w:rsidR="000C6D3A" w:rsidRPr="000C6D3A" w:rsidRDefault="000C6D3A" w:rsidP="000C6D3A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72833"/>
          <w:sz w:val="24"/>
          <w:szCs w:val="24"/>
          <w:lang w:eastAsia="pt-BR"/>
        </w:rPr>
      </w:pPr>
      <w:r w:rsidRPr="000C6D3A">
        <w:rPr>
          <w:rFonts w:ascii="Calibri" w:eastAsia="Times New Roman" w:hAnsi="Calibri" w:cs="Calibri"/>
          <w:b/>
          <w:bCs/>
          <w:color w:val="272833"/>
          <w:sz w:val="24"/>
          <w:szCs w:val="24"/>
          <w:lang w:eastAsia="pt-BR"/>
        </w:rPr>
        <w:t>Tutores - X</w:t>
      </w:r>
      <w:r w:rsidR="00626283" w:rsidRPr="00F46D1F">
        <w:rPr>
          <w:rFonts w:ascii="Calibri" w:eastAsia="Times New Roman" w:hAnsi="Calibri" w:cs="Calibri"/>
          <w:b/>
          <w:bCs/>
          <w:color w:val="272833"/>
          <w:sz w:val="24"/>
          <w:szCs w:val="24"/>
          <w:lang w:eastAsia="pt-BR"/>
        </w:rPr>
        <w:t>IV</w:t>
      </w:r>
      <w:r w:rsidRPr="000C6D3A">
        <w:rPr>
          <w:rFonts w:ascii="Calibri" w:eastAsia="Times New Roman" w:hAnsi="Calibri" w:cs="Calibri"/>
          <w:b/>
          <w:bCs/>
          <w:color w:val="272833"/>
          <w:sz w:val="24"/>
          <w:szCs w:val="24"/>
          <w:lang w:eastAsia="pt-BR"/>
        </w:rPr>
        <w:t xml:space="preserve"> Jornadas dos Direitos da Infância e Juventude:</w:t>
      </w:r>
    </w:p>
    <w:p w:rsidR="000C6D3A" w:rsidRPr="000C6D3A" w:rsidRDefault="000C6D3A" w:rsidP="000C6D3A">
      <w:pPr>
        <w:shd w:val="clear" w:color="auto" w:fill="FFFFFF"/>
        <w:spacing w:after="100" w:afterAutospacing="1" w:line="240" w:lineRule="auto"/>
        <w:outlineLvl w:val="3"/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</w:pPr>
      <w:r w:rsidRPr="000C6D3A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 xml:space="preserve">Juíza Naiana </w:t>
      </w:r>
      <w:proofErr w:type="spellStart"/>
      <w:r w:rsidRPr="000C6D3A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>Bhering</w:t>
      </w:r>
      <w:proofErr w:type="spellEnd"/>
    </w:p>
    <w:p w:rsidR="000C6D3A" w:rsidRDefault="000C6D3A" w:rsidP="000C6D3A">
      <w:pPr>
        <w:shd w:val="clear" w:color="auto" w:fill="FFFFFF"/>
        <w:spacing w:after="100" w:afterAutospacing="1" w:line="240" w:lineRule="auto"/>
        <w:outlineLvl w:val="3"/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</w:pPr>
      <w:proofErr w:type="gramStart"/>
      <w:r w:rsidRPr="000C6D3A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>Juiz Ricardo</w:t>
      </w:r>
      <w:proofErr w:type="gramEnd"/>
      <w:r w:rsidRPr="000C6D3A">
        <w:rPr>
          <w:rFonts w:ascii="Calibri" w:eastAsia="Times New Roman" w:hAnsi="Calibri" w:cs="Calibri"/>
          <w:bCs/>
          <w:color w:val="272833"/>
          <w:sz w:val="24"/>
          <w:szCs w:val="24"/>
          <w:lang w:eastAsia="pt-BR"/>
        </w:rPr>
        <w:t xml:space="preserve"> de Sá Leitão</w:t>
      </w:r>
    </w:p>
    <w:p w:rsidR="00797746" w:rsidRDefault="00797746" w:rsidP="0079774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9D0045" w:rsidRPr="009D0045" w:rsidRDefault="009D0045" w:rsidP="009D0045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0045">
        <w:rPr>
          <w:rFonts w:ascii="Calibri" w:eastAsia="Times New Roman" w:hAnsi="Calibri" w:cs="Calibri"/>
          <w:b/>
          <w:bCs/>
          <w:color w:val="000000" w:themeColor="text1"/>
          <w:kern w:val="24"/>
          <w:sz w:val="24"/>
          <w:szCs w:val="24"/>
          <w:lang w:eastAsia="pt-BR"/>
        </w:rPr>
        <w:t>Sobre "XIV Jornadas Pernambucanas"</w:t>
      </w:r>
    </w:p>
    <w:p w:rsidR="009D0045" w:rsidRPr="009D0045" w:rsidRDefault="009D0045" w:rsidP="009D0045">
      <w:pPr>
        <w:numPr>
          <w:ilvl w:val="0"/>
          <w:numId w:val="5"/>
        </w:numPr>
        <w:tabs>
          <w:tab w:val="left" w:pos="720"/>
        </w:tabs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9D0045">
        <w:rPr>
          <w:rFonts w:ascii="Calibri" w:eastAsia="Times New Roman" w:hAnsi="Calibri" w:cs="Calibri"/>
          <w:b/>
          <w:bCs/>
          <w:color w:val="000000" w:themeColor="text1"/>
          <w:kern w:val="24"/>
          <w:sz w:val="24"/>
          <w:szCs w:val="24"/>
          <w:lang w:eastAsia="pt-BR"/>
        </w:rPr>
        <w:t xml:space="preserve">Projeto - </w:t>
      </w:r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>Magistrados</w:t>
      </w:r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 </w:t>
      </w:r>
      <w:r w:rsidRPr="009D0045">
        <w:rPr>
          <w:rFonts w:ascii="Calibri" w:eastAsia="Times New Roman" w:hAnsi="Calibri" w:cs="Calibri"/>
          <w:color w:val="FF0000"/>
          <w:kern w:val="24"/>
          <w:sz w:val="24"/>
          <w:szCs w:val="24"/>
          <w:lang w:eastAsia="pt-BR"/>
        </w:rPr>
        <w:t>(</w:t>
      </w:r>
      <w:r w:rsidRPr="009D0045">
        <w:rPr>
          <w:rFonts w:ascii="Calibri" w:eastAsia="Times New Roman" w:hAnsi="Calibri" w:cs="Calibri"/>
          <w:b/>
          <w:bCs/>
          <w:color w:val="FF0000"/>
          <w:kern w:val="24"/>
          <w:sz w:val="24"/>
          <w:szCs w:val="24"/>
          <w:lang w:eastAsia="pt-BR"/>
        </w:rPr>
        <w:t xml:space="preserve">Anexo 2 </w:t>
      </w:r>
      <w:r w:rsidRPr="009D0045">
        <w:rPr>
          <w:rFonts w:ascii="Calibri" w:eastAsia="Times New Roman" w:hAnsi="Calibri" w:cs="Calibri"/>
          <w:color w:val="FF0000"/>
          <w:kern w:val="24"/>
          <w:sz w:val="24"/>
          <w:szCs w:val="24"/>
          <w:lang w:eastAsia="pt-BR"/>
        </w:rPr>
        <w:t>em PDF - Criar o link)</w:t>
      </w:r>
    </w:p>
    <w:p w:rsidR="009D0045" w:rsidRPr="009D0045" w:rsidRDefault="009D0045" w:rsidP="009D0045">
      <w:pPr>
        <w:numPr>
          <w:ilvl w:val="0"/>
          <w:numId w:val="5"/>
        </w:numPr>
        <w:tabs>
          <w:tab w:val="left" w:pos="720"/>
        </w:tabs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9D0045">
        <w:rPr>
          <w:rFonts w:ascii="Calibri" w:eastAsia="Times New Roman" w:hAnsi="Calibri" w:cs="Calibri"/>
          <w:b/>
          <w:bCs/>
          <w:color w:val="000000" w:themeColor="text1"/>
          <w:kern w:val="24"/>
          <w:sz w:val="24"/>
          <w:szCs w:val="24"/>
          <w:lang w:eastAsia="pt-BR"/>
        </w:rPr>
        <w:t xml:space="preserve">Projeto - </w:t>
      </w:r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>Servidores</w:t>
      </w:r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 </w:t>
      </w:r>
      <w:r w:rsidRPr="009D0045">
        <w:rPr>
          <w:rFonts w:ascii="Calibri" w:eastAsia="Times New Roman" w:hAnsi="Calibri" w:cs="Calibri"/>
          <w:color w:val="FF0000"/>
          <w:kern w:val="24"/>
          <w:sz w:val="24"/>
          <w:szCs w:val="24"/>
          <w:lang w:eastAsia="pt-BR"/>
        </w:rPr>
        <w:t>(</w:t>
      </w:r>
      <w:r w:rsidRPr="009D0045">
        <w:rPr>
          <w:rFonts w:ascii="Calibri" w:eastAsia="Times New Roman" w:hAnsi="Calibri" w:cs="Calibri"/>
          <w:b/>
          <w:bCs/>
          <w:color w:val="FF0000"/>
          <w:kern w:val="24"/>
          <w:sz w:val="24"/>
          <w:szCs w:val="24"/>
          <w:lang w:eastAsia="pt-BR"/>
        </w:rPr>
        <w:t xml:space="preserve">Anexo 3 </w:t>
      </w:r>
      <w:r w:rsidRPr="009D0045">
        <w:rPr>
          <w:rFonts w:ascii="Calibri" w:eastAsia="Times New Roman" w:hAnsi="Calibri" w:cs="Calibri"/>
          <w:color w:val="FF0000"/>
          <w:kern w:val="24"/>
          <w:sz w:val="24"/>
          <w:szCs w:val="24"/>
          <w:lang w:eastAsia="pt-BR"/>
        </w:rPr>
        <w:t>em PDF - Criar o Link)</w:t>
      </w:r>
    </w:p>
    <w:p w:rsidR="009D0045" w:rsidRPr="009D0045" w:rsidRDefault="009D0045" w:rsidP="009D0045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 </w:t>
      </w:r>
    </w:p>
    <w:p w:rsidR="009D0045" w:rsidRPr="009D0045" w:rsidRDefault="009D0045" w:rsidP="009D0045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0045">
        <w:rPr>
          <w:rFonts w:ascii="Calibri" w:eastAsia="Times New Roman" w:hAnsi="Calibri" w:cs="Calibri"/>
          <w:b/>
          <w:bCs/>
          <w:color w:val="000000" w:themeColor="text1"/>
          <w:kern w:val="24"/>
          <w:sz w:val="24"/>
          <w:szCs w:val="24"/>
          <w:lang w:eastAsia="pt-BR"/>
        </w:rPr>
        <w:t> Aulas</w:t>
      </w:r>
    </w:p>
    <w:p w:rsidR="009D0045" w:rsidRPr="009D0045" w:rsidRDefault="009D0045" w:rsidP="009D0045">
      <w:pPr>
        <w:numPr>
          <w:ilvl w:val="0"/>
          <w:numId w:val="6"/>
        </w:numPr>
        <w:tabs>
          <w:tab w:val="left" w:pos="720"/>
        </w:tabs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 xml:space="preserve">Apuração de Ato Infracional; Execução de Medidas Socioeducativas; Plataforma Socioeducativa - </w:t>
      </w:r>
      <w:proofErr w:type="gramStart"/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>PSE</w:t>
      </w:r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lang w:eastAsia="pt-BR"/>
        </w:rPr>
        <w:t> </w:t>
      </w:r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 </w:t>
      </w:r>
      <w:r w:rsidRPr="009D0045">
        <w:rPr>
          <w:rFonts w:ascii="Calibri" w:eastAsia="Times New Roman" w:hAnsi="Calibri" w:cs="Calibri"/>
          <w:color w:val="FF0000"/>
          <w:kern w:val="24"/>
          <w:sz w:val="24"/>
          <w:szCs w:val="24"/>
          <w:lang w:eastAsia="pt-BR"/>
        </w:rPr>
        <w:t>criar</w:t>
      </w:r>
      <w:proofErr w:type="gramEnd"/>
      <w:r w:rsidRPr="009D0045">
        <w:rPr>
          <w:rFonts w:ascii="Calibri" w:eastAsia="Times New Roman" w:hAnsi="Calibri" w:cs="Calibri"/>
          <w:color w:val="FF0000"/>
          <w:kern w:val="24"/>
          <w:sz w:val="24"/>
          <w:szCs w:val="24"/>
          <w:lang w:eastAsia="pt-BR"/>
        </w:rPr>
        <w:t xml:space="preserve"> link </w:t>
      </w:r>
      <w:r w:rsidRPr="009D0045">
        <w:rPr>
          <w:rFonts w:ascii="Calibri" w:eastAsia="Times New Roman" w:hAnsi="Calibri" w:cs="Calibri"/>
          <w:b/>
          <w:bCs/>
          <w:color w:val="FF0000"/>
          <w:kern w:val="24"/>
          <w:sz w:val="24"/>
          <w:szCs w:val="24"/>
          <w:lang w:eastAsia="pt-BR"/>
        </w:rPr>
        <w:t>Anexo 4 (Slides)</w:t>
      </w:r>
    </w:p>
    <w:p w:rsidR="009D0045" w:rsidRPr="009D0045" w:rsidRDefault="009D0045" w:rsidP="009D0045">
      <w:pPr>
        <w:numPr>
          <w:ilvl w:val="0"/>
          <w:numId w:val="6"/>
        </w:numPr>
        <w:tabs>
          <w:tab w:val="left" w:pos="720"/>
        </w:tabs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lastRenderedPageBreak/>
        <w:t xml:space="preserve">RAPS E SUAS; </w:t>
      </w:r>
      <w:proofErr w:type="gramStart"/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>Principais</w:t>
      </w:r>
      <w:proofErr w:type="gramEnd"/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 xml:space="preserve"> desafios na implementação da Política de Assistência Social </w:t>
      </w:r>
      <w:r w:rsidRPr="009D0045">
        <w:rPr>
          <w:rFonts w:ascii="Calibri" w:eastAsia="Times New Roman" w:hAnsi="Calibri" w:cs="Calibri"/>
          <w:color w:val="FF0000"/>
          <w:kern w:val="24"/>
          <w:sz w:val="24"/>
          <w:szCs w:val="24"/>
          <w:lang w:eastAsia="pt-BR"/>
        </w:rPr>
        <w:t xml:space="preserve">criar link </w:t>
      </w:r>
      <w:r w:rsidRPr="009D0045">
        <w:rPr>
          <w:rFonts w:ascii="Calibri" w:eastAsia="Times New Roman" w:hAnsi="Calibri" w:cs="Calibri"/>
          <w:b/>
          <w:bCs/>
          <w:color w:val="FF0000"/>
          <w:kern w:val="24"/>
          <w:sz w:val="24"/>
          <w:szCs w:val="24"/>
          <w:lang w:eastAsia="pt-BR"/>
        </w:rPr>
        <w:t>Anexo 5 (Slides)</w:t>
      </w:r>
    </w:p>
    <w:p w:rsidR="009D0045" w:rsidRPr="009D0045" w:rsidRDefault="009D0045" w:rsidP="009D0045">
      <w:pPr>
        <w:numPr>
          <w:ilvl w:val="0"/>
          <w:numId w:val="6"/>
        </w:numPr>
        <w:tabs>
          <w:tab w:val="left" w:pos="720"/>
        </w:tabs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 xml:space="preserve">Vídeo 1- Serviços que compõem a Rede de Atenção </w:t>
      </w:r>
      <w:proofErr w:type="gramStart"/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>Psicossocial</w:t>
      </w:r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u w:val="single"/>
          <w:lang w:eastAsia="pt-BR"/>
        </w:rPr>
        <w:t> </w:t>
      </w:r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 xml:space="preserve"> </w:t>
      </w:r>
      <w:r w:rsidRPr="009D0045">
        <w:rPr>
          <w:rFonts w:ascii="Calibri" w:eastAsia="Times New Roman" w:hAnsi="Calibri" w:cs="Calibri"/>
          <w:color w:val="FF0000"/>
          <w:kern w:val="24"/>
          <w:lang w:eastAsia="pt-BR"/>
        </w:rPr>
        <w:t>criar</w:t>
      </w:r>
      <w:proofErr w:type="gramEnd"/>
      <w:r w:rsidRPr="009D0045">
        <w:rPr>
          <w:rFonts w:ascii="Calibri" w:eastAsia="Times New Roman" w:hAnsi="Calibri" w:cs="Calibri"/>
          <w:color w:val="FF0000"/>
          <w:kern w:val="24"/>
          <w:lang w:eastAsia="pt-BR"/>
        </w:rPr>
        <w:t xml:space="preserve"> link </w:t>
      </w:r>
      <w:r w:rsidRPr="009D0045">
        <w:rPr>
          <w:rFonts w:ascii="Calibri" w:eastAsia="Times New Roman" w:hAnsi="Calibri" w:cs="Calibri"/>
          <w:b/>
          <w:bCs/>
          <w:color w:val="FF0000"/>
          <w:kern w:val="24"/>
          <w:lang w:eastAsia="pt-BR"/>
        </w:rPr>
        <w:t>Anexo 6 (</w:t>
      </w:r>
      <w:proofErr w:type="spellStart"/>
      <w:r w:rsidRPr="009D0045">
        <w:rPr>
          <w:rFonts w:ascii="Calibri" w:eastAsia="Times New Roman" w:hAnsi="Calibri" w:cs="Calibri"/>
          <w:b/>
          <w:bCs/>
          <w:color w:val="FF0000"/>
          <w:kern w:val="24"/>
          <w:lang w:eastAsia="pt-BR"/>
        </w:rPr>
        <w:t>Video</w:t>
      </w:r>
      <w:proofErr w:type="spellEnd"/>
      <w:r w:rsidRPr="009D0045">
        <w:rPr>
          <w:rFonts w:ascii="Calibri" w:eastAsia="Times New Roman" w:hAnsi="Calibri" w:cs="Calibri"/>
          <w:b/>
          <w:bCs/>
          <w:color w:val="FF0000"/>
          <w:kern w:val="24"/>
          <w:lang w:eastAsia="pt-BR"/>
        </w:rPr>
        <w:t xml:space="preserve"> 1)</w:t>
      </w:r>
    </w:p>
    <w:p w:rsidR="009D0045" w:rsidRPr="009D0045" w:rsidRDefault="009D0045" w:rsidP="009D0045">
      <w:pPr>
        <w:numPr>
          <w:ilvl w:val="0"/>
          <w:numId w:val="6"/>
        </w:numPr>
        <w:tabs>
          <w:tab w:val="left" w:pos="720"/>
        </w:tabs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u w:val="single"/>
          <w:lang w:eastAsia="pt-BR"/>
        </w:rPr>
        <w:t xml:space="preserve">Vídeo 2- Linha de cuidado em saúde mental </w:t>
      </w:r>
      <w:proofErr w:type="spellStart"/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u w:val="single"/>
          <w:lang w:eastAsia="pt-BR"/>
        </w:rPr>
        <w:t>infantojuvenil</w:t>
      </w:r>
      <w:proofErr w:type="spellEnd"/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u w:val="single"/>
          <w:lang w:eastAsia="pt-BR"/>
        </w:rPr>
        <w:t xml:space="preserve"> no SUS </w:t>
      </w:r>
    </w:p>
    <w:p w:rsidR="009D0045" w:rsidRPr="009D0045" w:rsidRDefault="009D0045" w:rsidP="009D0045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 </w:t>
      </w:r>
    </w:p>
    <w:p w:rsidR="009D0045" w:rsidRPr="009D0045" w:rsidRDefault="009D0045" w:rsidP="009D0045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0045">
        <w:rPr>
          <w:rFonts w:ascii="Calibri" w:eastAsia="Times New Roman" w:hAnsi="Calibri" w:cs="Calibri"/>
          <w:b/>
          <w:bCs/>
          <w:color w:val="000000" w:themeColor="text1"/>
          <w:kern w:val="24"/>
          <w:sz w:val="24"/>
          <w:szCs w:val="24"/>
          <w:lang w:eastAsia="pt-BR"/>
        </w:rPr>
        <w:t>Editais de Convocação</w:t>
      </w:r>
    </w:p>
    <w:p w:rsidR="009D0045" w:rsidRPr="009D0045" w:rsidRDefault="009D0045" w:rsidP="009D0045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 xml:space="preserve">Edital Conjunto n.º </w:t>
      </w:r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u w:val="single"/>
          <w:lang w:eastAsia="pt-BR"/>
        </w:rPr>
        <w:t>40</w:t>
      </w:r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>/2025 - Magistrados</w:t>
      </w:r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lang w:eastAsia="pt-BR"/>
        </w:rPr>
        <w:t> </w:t>
      </w:r>
      <w:r w:rsidRPr="009D0045">
        <w:rPr>
          <w:rFonts w:ascii="Calibri" w:eastAsia="Times New Roman" w:hAnsi="Calibri" w:cs="Calibri"/>
          <w:b/>
          <w:bCs/>
          <w:color w:val="FF0000"/>
          <w:kern w:val="24"/>
          <w:sz w:val="24"/>
          <w:szCs w:val="24"/>
          <w:lang w:eastAsia="pt-BR"/>
        </w:rPr>
        <w:t>Anexo 8</w:t>
      </w:r>
      <w:r w:rsidRPr="009D0045">
        <w:rPr>
          <w:rFonts w:ascii="Calibri" w:eastAsia="Times New Roman" w:hAnsi="Calibri" w:cs="Calibri"/>
          <w:color w:val="FF0000"/>
          <w:kern w:val="24"/>
          <w:sz w:val="24"/>
          <w:szCs w:val="24"/>
          <w:lang w:eastAsia="pt-BR"/>
        </w:rPr>
        <w:t> em PDF - Criar o link</w:t>
      </w:r>
    </w:p>
    <w:p w:rsidR="009D0045" w:rsidRPr="009D0045" w:rsidRDefault="009D0045" w:rsidP="009D0045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 xml:space="preserve">Edital Conjunto n.º </w:t>
      </w:r>
      <w:r w:rsidRPr="009D0045">
        <w:rPr>
          <w:rFonts w:ascii="Calibri" w:eastAsia="Times New Roman" w:hAnsi="Calibri" w:cs="Calibri"/>
          <w:color w:val="000000" w:themeColor="text1"/>
          <w:kern w:val="24"/>
          <w:sz w:val="24"/>
          <w:szCs w:val="24"/>
          <w:u w:val="single"/>
          <w:lang w:eastAsia="pt-BR"/>
        </w:rPr>
        <w:t>41</w:t>
      </w:r>
      <w:r w:rsidRPr="009D0045">
        <w:rPr>
          <w:rFonts w:ascii="Calibri" w:eastAsia="Times New Roman" w:hAnsi="Calibri" w:cs="Calibri"/>
          <w:color w:val="0000FF"/>
          <w:kern w:val="24"/>
          <w:sz w:val="24"/>
          <w:szCs w:val="24"/>
          <w:u w:val="single"/>
          <w:lang w:eastAsia="pt-BR"/>
        </w:rPr>
        <w:t>/2025- Servidores</w:t>
      </w:r>
      <w:r w:rsidRPr="009D0045">
        <w:rPr>
          <w:rFonts w:ascii="Calibri" w:eastAsia="Times New Roman" w:hAnsi="Calibri" w:cs="Calibri"/>
          <w:b/>
          <w:bCs/>
          <w:color w:val="000000" w:themeColor="text1"/>
          <w:kern w:val="24"/>
          <w:sz w:val="24"/>
          <w:szCs w:val="24"/>
          <w:lang w:eastAsia="pt-BR"/>
        </w:rPr>
        <w:t> </w:t>
      </w:r>
      <w:r w:rsidRPr="009D0045">
        <w:rPr>
          <w:rFonts w:ascii="Calibri" w:eastAsia="Times New Roman" w:hAnsi="Calibri" w:cs="Calibri"/>
          <w:b/>
          <w:bCs/>
          <w:color w:val="FF0000"/>
          <w:kern w:val="24"/>
          <w:sz w:val="24"/>
          <w:szCs w:val="24"/>
          <w:lang w:eastAsia="pt-BR"/>
        </w:rPr>
        <w:t xml:space="preserve">Anexo 9 </w:t>
      </w:r>
      <w:r w:rsidRPr="009D0045">
        <w:rPr>
          <w:rFonts w:ascii="Calibri" w:eastAsia="Times New Roman" w:hAnsi="Calibri" w:cs="Calibri"/>
          <w:color w:val="FF0000"/>
          <w:kern w:val="24"/>
          <w:sz w:val="24"/>
          <w:szCs w:val="24"/>
          <w:lang w:eastAsia="pt-BR"/>
        </w:rPr>
        <w:t>em PDF - Criar o link</w:t>
      </w:r>
    </w:p>
    <w:p w:rsidR="00982F14" w:rsidRDefault="00982F14" w:rsidP="009D0045">
      <w:pPr>
        <w:spacing w:after="0" w:line="240" w:lineRule="auto"/>
        <w:jc w:val="both"/>
      </w:pPr>
      <w:bookmarkStart w:id="0" w:name="_GoBack"/>
      <w:bookmarkEnd w:id="0"/>
    </w:p>
    <w:sectPr w:rsidR="00982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5EA1"/>
    <w:multiLevelType w:val="multilevel"/>
    <w:tmpl w:val="40CE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850E6"/>
    <w:multiLevelType w:val="multilevel"/>
    <w:tmpl w:val="7CEA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538F6"/>
    <w:multiLevelType w:val="multilevel"/>
    <w:tmpl w:val="D134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D257FD"/>
    <w:multiLevelType w:val="multilevel"/>
    <w:tmpl w:val="9C1C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27592"/>
    <w:multiLevelType w:val="hybridMultilevel"/>
    <w:tmpl w:val="5AE6C1A2"/>
    <w:lvl w:ilvl="0" w:tplc="0A188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62B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1643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660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68A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F43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A85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36C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686B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78A7812"/>
    <w:multiLevelType w:val="hybridMultilevel"/>
    <w:tmpl w:val="30E4E446"/>
    <w:lvl w:ilvl="0" w:tplc="D9A08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520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7AAB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4A3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A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C22A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3E2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CF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529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9D304E4"/>
    <w:multiLevelType w:val="hybridMultilevel"/>
    <w:tmpl w:val="B5B8ED92"/>
    <w:lvl w:ilvl="0" w:tplc="C34AA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EEA2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A4D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8EE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1218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9A6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002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92C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DABD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F4"/>
    <w:rsid w:val="000C6D3A"/>
    <w:rsid w:val="00195D1F"/>
    <w:rsid w:val="002A3CEF"/>
    <w:rsid w:val="002B113E"/>
    <w:rsid w:val="003D41F4"/>
    <w:rsid w:val="00433E32"/>
    <w:rsid w:val="00626283"/>
    <w:rsid w:val="00646F23"/>
    <w:rsid w:val="00732456"/>
    <w:rsid w:val="00797746"/>
    <w:rsid w:val="00881E4F"/>
    <w:rsid w:val="00982F14"/>
    <w:rsid w:val="009D0045"/>
    <w:rsid w:val="00A84443"/>
    <w:rsid w:val="00BF0493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A6010-DB70-4879-9B6E-590105E1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0C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6D3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9774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D0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45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3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5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8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1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6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0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1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081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9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16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1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84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998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0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KARLISE MARANHAO DE LUCENA</dc:creator>
  <cp:keywords/>
  <dc:description/>
  <cp:lastModifiedBy>SIMONE AMARAL FALCAO</cp:lastModifiedBy>
  <cp:revision>7</cp:revision>
  <dcterms:created xsi:type="dcterms:W3CDTF">2025-10-21T11:55:00Z</dcterms:created>
  <dcterms:modified xsi:type="dcterms:W3CDTF">2025-10-29T13:47:00Z</dcterms:modified>
</cp:coreProperties>
</file>