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645" w14:textId="22CB4772" w:rsidR="00950495" w:rsidRPr="002A39B6" w:rsidRDefault="007B0EE3" w:rsidP="002A39B6">
      <w:pPr>
        <w:jc w:val="center"/>
        <w:rPr>
          <w:rFonts w:ascii="Arial" w:eastAsia="Arial" w:hAnsi="Arial" w:cs="Arial"/>
          <w:color w:val="000000" w:themeColor="text1"/>
          <w:sz w:val="24"/>
          <w:szCs w:val="24"/>
        </w:rPr>
      </w:pPr>
      <w:r>
        <w:rPr>
          <w:noProof/>
          <w:lang w:eastAsia="pt-BR"/>
        </w:rPr>
        <w:drawing>
          <wp:inline distT="0" distB="0" distL="0" distR="0" wp14:anchorId="273C3FF6" wp14:editId="36FD35B5">
            <wp:extent cx="1545054" cy="638175"/>
            <wp:effectExtent l="0" t="0" r="0" b="0"/>
            <wp:docPr id="167527567" name="Imagem 167527567" descr="TJPE determina agregação da Comarca de Verdejante à Comarca de Salgu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64430" cy="687482"/>
                    </a:xfrm>
                    <a:prstGeom prst="rect">
                      <a:avLst/>
                    </a:prstGeom>
                  </pic:spPr>
                </pic:pic>
              </a:graphicData>
            </a:graphic>
          </wp:inline>
        </w:drawing>
      </w:r>
    </w:p>
    <w:p w14:paraId="680A9B09" w14:textId="77777777" w:rsidR="007B0EE3" w:rsidRPr="003958A3" w:rsidRDefault="007B0EE3" w:rsidP="007B0EE3">
      <w:pPr>
        <w:spacing w:after="0" w:line="276" w:lineRule="auto"/>
        <w:jc w:val="center"/>
        <w:rPr>
          <w:rFonts w:ascii="Times New Roman" w:eastAsia="Arial" w:hAnsi="Times New Roman" w:cs="Times New Roman"/>
          <w:b/>
          <w:bCs/>
          <w:color w:val="000000" w:themeColor="text1"/>
          <w:sz w:val="24"/>
          <w:szCs w:val="24"/>
        </w:rPr>
      </w:pPr>
      <w:r w:rsidRPr="003958A3">
        <w:rPr>
          <w:rFonts w:ascii="Times New Roman" w:eastAsia="Arial" w:hAnsi="Times New Roman" w:cs="Times New Roman"/>
          <w:b/>
          <w:bCs/>
          <w:color w:val="000000" w:themeColor="text1"/>
          <w:sz w:val="24"/>
          <w:szCs w:val="24"/>
        </w:rPr>
        <w:t>TRIBUNAL DE JUSTIÇA DE PERNAMBUCO</w:t>
      </w:r>
    </w:p>
    <w:p w14:paraId="75750403" w14:textId="57692D8F" w:rsidR="00950495" w:rsidRPr="003958A3" w:rsidRDefault="00781D52" w:rsidP="002A39B6">
      <w:pPr>
        <w:spacing w:after="0" w:line="276" w:lineRule="auto"/>
        <w:jc w:val="center"/>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1º EXAME NACIONAL DOS CARTÓRIOS (ENAC) 2025.1</w:t>
      </w:r>
    </w:p>
    <w:p w14:paraId="5FD8FF69" w14:textId="77777777" w:rsidR="002A39B6" w:rsidRPr="003958A3" w:rsidRDefault="002A39B6" w:rsidP="002A39B6">
      <w:pPr>
        <w:spacing w:after="0" w:line="276" w:lineRule="auto"/>
        <w:jc w:val="center"/>
        <w:rPr>
          <w:rFonts w:ascii="Times New Roman" w:eastAsia="Arial" w:hAnsi="Times New Roman" w:cs="Times New Roman"/>
          <w:b/>
          <w:bCs/>
          <w:color w:val="000000" w:themeColor="text1"/>
          <w:sz w:val="24"/>
          <w:szCs w:val="24"/>
        </w:rPr>
      </w:pPr>
    </w:p>
    <w:p w14:paraId="0D352AC1" w14:textId="0EEDB223" w:rsidR="00950495" w:rsidRPr="003958A3" w:rsidRDefault="00950495" w:rsidP="003958A3">
      <w:pPr>
        <w:spacing w:after="0" w:line="276" w:lineRule="auto"/>
        <w:jc w:val="center"/>
        <w:rPr>
          <w:rFonts w:ascii="Times New Roman" w:eastAsia="Arial" w:hAnsi="Times New Roman" w:cs="Times New Roman"/>
          <w:color w:val="000000" w:themeColor="text1"/>
          <w:sz w:val="24"/>
          <w:szCs w:val="24"/>
          <w:u w:val="single"/>
        </w:rPr>
      </w:pPr>
      <w:r w:rsidRPr="003958A3">
        <w:rPr>
          <w:rFonts w:ascii="Times New Roman" w:eastAsia="Arial" w:hAnsi="Times New Roman" w:cs="Times New Roman"/>
          <w:b/>
          <w:bCs/>
          <w:color w:val="000000" w:themeColor="text1"/>
          <w:sz w:val="24"/>
          <w:szCs w:val="24"/>
          <w:u w:val="single"/>
        </w:rPr>
        <w:t>FORMULÁRIO DE AUTODECLARAÇÃO</w:t>
      </w:r>
    </w:p>
    <w:p w14:paraId="4FD79C57" w14:textId="77777777" w:rsidR="003958A3" w:rsidRPr="003958A3" w:rsidRDefault="003958A3" w:rsidP="003958A3">
      <w:pPr>
        <w:spacing w:after="0" w:line="276" w:lineRule="auto"/>
        <w:jc w:val="center"/>
        <w:rPr>
          <w:rFonts w:ascii="Times New Roman" w:eastAsia="Arial" w:hAnsi="Times New Roman" w:cs="Times New Roman"/>
          <w:color w:val="000000" w:themeColor="text1"/>
          <w:u w:val="single"/>
        </w:rPr>
      </w:pPr>
    </w:p>
    <w:p w14:paraId="3C9EA058" w14:textId="0E8A3022" w:rsidR="00950495" w:rsidRPr="003958A3" w:rsidRDefault="00950495" w:rsidP="007B0EE3">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 xml:space="preserve">Nome do(a) candidato(a): </w:t>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r>
      <w:r w:rsidRPr="003958A3">
        <w:rPr>
          <w:rFonts w:ascii="Times New Roman" w:eastAsia="Arial" w:hAnsi="Times New Roman" w:cs="Times New Roman"/>
          <w:color w:val="000000" w:themeColor="text1"/>
        </w:rPr>
        <w:softHyphen/>
        <w:t>_____________________________</w:t>
      </w:r>
      <w:r w:rsidR="003958A3">
        <w:rPr>
          <w:rFonts w:ascii="Times New Roman" w:eastAsia="Arial" w:hAnsi="Times New Roman" w:cs="Times New Roman"/>
          <w:color w:val="000000" w:themeColor="text1"/>
        </w:rPr>
        <w:t>______________________________</w:t>
      </w:r>
    </w:p>
    <w:p w14:paraId="5CD3977A" w14:textId="2C7A3307" w:rsidR="00950495" w:rsidRPr="003958A3" w:rsidRDefault="00950495" w:rsidP="007B0EE3">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Número do documento oficial:</w:t>
      </w:r>
    </w:p>
    <w:p w14:paraId="67044BF6" w14:textId="010620B4" w:rsidR="00950495" w:rsidRPr="003958A3" w:rsidRDefault="00950495" w:rsidP="007B0EE3">
      <w:pPr>
        <w:spacing w:after="0" w:line="276" w:lineRule="auto"/>
        <w:jc w:val="both"/>
        <w:rPr>
          <w:rFonts w:ascii="Times New Roman" w:eastAsia="Arial" w:hAnsi="Times New Roman" w:cs="Times New Roman"/>
          <w:color w:val="000000" w:themeColor="text1"/>
        </w:rPr>
      </w:pPr>
      <w:proofErr w:type="gramStart"/>
      <w:r w:rsidRPr="003958A3">
        <w:rPr>
          <w:rFonts w:ascii="Times New Roman" w:eastAsia="Arial" w:hAnsi="Times New Roman" w:cs="Times New Roman"/>
          <w:color w:val="000000" w:themeColor="text1"/>
        </w:rPr>
        <w:t xml:space="preserve">(  </w:t>
      </w:r>
      <w:proofErr w:type="gramEnd"/>
      <w:r w:rsidRPr="003958A3">
        <w:rPr>
          <w:rFonts w:ascii="Times New Roman" w:eastAsia="Arial" w:hAnsi="Times New Roman" w:cs="Times New Roman"/>
          <w:color w:val="000000" w:themeColor="text1"/>
        </w:rPr>
        <w:t xml:space="preserve"> ) RG  (   ) CNH   (   ) outro  _____________________________</w:t>
      </w:r>
    </w:p>
    <w:p w14:paraId="0EC57B61" w14:textId="77777777" w:rsidR="00950495" w:rsidRPr="003958A3" w:rsidRDefault="00950495" w:rsidP="007B0EE3">
      <w:pPr>
        <w:pBdr>
          <w:bottom w:val="single" w:sz="12" w:space="1" w:color="auto"/>
        </w:pBdr>
        <w:spacing w:after="0" w:line="276" w:lineRule="auto"/>
        <w:jc w:val="both"/>
        <w:rPr>
          <w:rFonts w:ascii="Times New Roman" w:eastAsia="Arial" w:hAnsi="Times New Roman" w:cs="Times New Roman"/>
          <w:color w:val="000000" w:themeColor="text1"/>
        </w:rPr>
      </w:pPr>
    </w:p>
    <w:p w14:paraId="5335AE0B" w14:textId="77777777" w:rsidR="00950495" w:rsidRPr="003958A3" w:rsidRDefault="00950495" w:rsidP="007B0EE3">
      <w:pPr>
        <w:spacing w:after="0" w:line="276" w:lineRule="auto"/>
        <w:jc w:val="both"/>
        <w:rPr>
          <w:rFonts w:ascii="Times New Roman" w:eastAsia="Arial" w:hAnsi="Times New Roman" w:cs="Times New Roman"/>
          <w:b/>
          <w:color w:val="000000" w:themeColor="text1"/>
        </w:rPr>
      </w:pPr>
    </w:p>
    <w:p w14:paraId="71BE351D" w14:textId="29089731" w:rsidR="002A39B6" w:rsidRPr="003958A3" w:rsidRDefault="00950495" w:rsidP="002A39B6">
      <w:pPr>
        <w:spacing w:after="0" w:line="276" w:lineRule="auto"/>
        <w:jc w:val="center"/>
        <w:rPr>
          <w:rFonts w:ascii="Times New Roman" w:eastAsia="Arial" w:hAnsi="Times New Roman" w:cs="Times New Roman"/>
          <w:b/>
          <w:color w:val="000000" w:themeColor="text1"/>
          <w:sz w:val="24"/>
          <w:szCs w:val="24"/>
        </w:rPr>
      </w:pPr>
      <w:r w:rsidRPr="003958A3">
        <w:rPr>
          <w:rFonts w:ascii="Times New Roman" w:eastAsia="Arial" w:hAnsi="Times New Roman" w:cs="Times New Roman"/>
          <w:b/>
          <w:color w:val="000000" w:themeColor="text1"/>
          <w:sz w:val="24"/>
          <w:szCs w:val="24"/>
        </w:rPr>
        <w:t>A SER LIDO PELO(A) CANDIDATO(A)</w:t>
      </w:r>
    </w:p>
    <w:p w14:paraId="499CFDCE" w14:textId="77777777" w:rsidR="002A39B6" w:rsidRPr="003958A3" w:rsidRDefault="002A39B6" w:rsidP="002A39B6">
      <w:pPr>
        <w:spacing w:after="0" w:line="276" w:lineRule="auto"/>
        <w:jc w:val="center"/>
        <w:rPr>
          <w:rFonts w:ascii="Times New Roman" w:eastAsia="Arial" w:hAnsi="Times New Roman" w:cs="Times New Roman"/>
          <w:b/>
          <w:color w:val="000000" w:themeColor="text1"/>
        </w:rPr>
      </w:pPr>
    </w:p>
    <w:tbl>
      <w:tblPr>
        <w:tblStyle w:val="Tabelacomgrade"/>
        <w:tblW w:w="0" w:type="auto"/>
        <w:tblInd w:w="846" w:type="dxa"/>
        <w:tblLook w:val="04A0" w:firstRow="1" w:lastRow="0" w:firstColumn="1" w:lastColumn="0" w:noHBand="0" w:noVBand="1"/>
      </w:tblPr>
      <w:tblGrid>
        <w:gridCol w:w="8884"/>
      </w:tblGrid>
      <w:tr w:rsidR="00950495" w:rsidRPr="003958A3" w14:paraId="79A3B9F6" w14:textId="77777777" w:rsidTr="002A39B6">
        <w:trPr>
          <w:trHeight w:val="625"/>
        </w:trPr>
        <w:tc>
          <w:tcPr>
            <w:tcW w:w="8884" w:type="dxa"/>
          </w:tcPr>
          <w:p w14:paraId="4AAD690B" w14:textId="3E6A156B" w:rsidR="002A39B6" w:rsidRPr="003958A3" w:rsidRDefault="00950495" w:rsidP="00781D52">
            <w:pPr>
              <w:jc w:val="both"/>
              <w:rPr>
                <w:rFonts w:ascii="Times New Roman" w:eastAsia="Arial" w:hAnsi="Times New Roman" w:cs="Times New Roman"/>
                <w:b/>
                <w:color w:val="000000" w:themeColor="text1"/>
                <w:sz w:val="24"/>
                <w:szCs w:val="24"/>
              </w:rPr>
            </w:pPr>
            <w:r w:rsidRPr="003958A3">
              <w:rPr>
                <w:rFonts w:ascii="Times New Roman" w:eastAsia="Arial" w:hAnsi="Times New Roman" w:cs="Times New Roman"/>
                <w:b/>
                <w:color w:val="000000" w:themeColor="text1"/>
                <w:sz w:val="24"/>
                <w:szCs w:val="24"/>
              </w:rPr>
              <w:t xml:space="preserve">Declaro que sou pessoa negra </w:t>
            </w:r>
            <w:proofErr w:type="gramStart"/>
            <w:r w:rsidRPr="003958A3">
              <w:rPr>
                <w:rFonts w:ascii="Times New Roman" w:eastAsia="Arial" w:hAnsi="Times New Roman" w:cs="Times New Roman"/>
                <w:b/>
                <w:color w:val="000000" w:themeColor="text1"/>
                <w:sz w:val="24"/>
                <w:szCs w:val="24"/>
              </w:rPr>
              <w:t>(</w:t>
            </w:r>
            <w:r w:rsidR="00CE43CF">
              <w:rPr>
                <w:rFonts w:ascii="Times New Roman" w:eastAsia="Arial" w:hAnsi="Times New Roman" w:cs="Times New Roman"/>
                <w:b/>
                <w:color w:val="000000" w:themeColor="text1"/>
                <w:sz w:val="24"/>
                <w:szCs w:val="24"/>
              </w:rPr>
              <w:t xml:space="preserve">  </w:t>
            </w:r>
            <w:proofErr w:type="gramEnd"/>
            <w:r w:rsidR="00CE43CF">
              <w:rPr>
                <w:rFonts w:ascii="Times New Roman" w:eastAsia="Arial" w:hAnsi="Times New Roman" w:cs="Times New Roman"/>
                <w:b/>
                <w:color w:val="000000" w:themeColor="text1"/>
                <w:sz w:val="24"/>
                <w:szCs w:val="24"/>
              </w:rPr>
              <w:t xml:space="preserve"> </w:t>
            </w:r>
            <w:r w:rsidRPr="003958A3">
              <w:rPr>
                <w:rFonts w:ascii="Times New Roman" w:eastAsia="Arial" w:hAnsi="Times New Roman" w:cs="Times New Roman"/>
                <w:b/>
                <w:color w:val="000000" w:themeColor="text1"/>
                <w:sz w:val="24"/>
                <w:szCs w:val="24"/>
              </w:rPr>
              <w:t>preta ou</w:t>
            </w:r>
            <w:r w:rsidR="00CE43CF">
              <w:rPr>
                <w:rFonts w:ascii="Times New Roman" w:eastAsia="Arial" w:hAnsi="Times New Roman" w:cs="Times New Roman"/>
                <w:b/>
                <w:color w:val="000000" w:themeColor="text1"/>
                <w:sz w:val="24"/>
                <w:szCs w:val="24"/>
              </w:rPr>
              <w:t xml:space="preserve">  </w:t>
            </w:r>
            <w:r w:rsidRPr="003958A3">
              <w:rPr>
                <w:rFonts w:ascii="Times New Roman" w:eastAsia="Arial" w:hAnsi="Times New Roman" w:cs="Times New Roman"/>
                <w:b/>
                <w:color w:val="000000" w:themeColor="text1"/>
                <w:sz w:val="24"/>
                <w:szCs w:val="24"/>
              </w:rPr>
              <w:t xml:space="preserve"> parda), conforme o quesito de cor ou raça utilizado pelo Instituto Brasileiro de Geografia e Estatística (IBGE), para o fim específico de atender ao </w:t>
            </w:r>
            <w:r w:rsidR="00781D52" w:rsidRPr="00781D52">
              <w:rPr>
                <w:rFonts w:ascii="Times New Roman" w:eastAsia="Arial" w:hAnsi="Times New Roman" w:cs="Times New Roman"/>
                <w:b/>
                <w:color w:val="000000" w:themeColor="text1"/>
                <w:sz w:val="24"/>
                <w:szCs w:val="24"/>
              </w:rPr>
              <w:t>item 4 do Edital nº 01/202</w:t>
            </w:r>
            <w:r w:rsidR="00781D52">
              <w:rPr>
                <w:rFonts w:ascii="Times New Roman" w:eastAsia="Arial" w:hAnsi="Times New Roman" w:cs="Times New Roman"/>
                <w:b/>
                <w:color w:val="000000" w:themeColor="text1"/>
                <w:sz w:val="24"/>
                <w:szCs w:val="24"/>
              </w:rPr>
              <w:t>5</w:t>
            </w:r>
            <w:r w:rsidRPr="003958A3">
              <w:rPr>
                <w:rFonts w:ascii="Times New Roman" w:eastAsia="Arial" w:hAnsi="Times New Roman" w:cs="Times New Roman"/>
                <w:b/>
                <w:color w:val="000000" w:themeColor="text1"/>
                <w:sz w:val="24"/>
                <w:szCs w:val="24"/>
              </w:rPr>
              <w:t xml:space="preserve"> do </w:t>
            </w:r>
            <w:r w:rsidR="00781D52">
              <w:rPr>
                <w:rFonts w:ascii="Times New Roman" w:eastAsia="Arial" w:hAnsi="Times New Roman" w:cs="Times New Roman"/>
                <w:b/>
                <w:color w:val="000000" w:themeColor="text1"/>
                <w:sz w:val="24"/>
                <w:szCs w:val="24"/>
              </w:rPr>
              <w:t>Primeiro Exame Nacional dos Cartórios (ENAC</w:t>
            </w:r>
            <w:r w:rsidRPr="003958A3">
              <w:rPr>
                <w:rFonts w:ascii="Times New Roman" w:eastAsia="Arial" w:hAnsi="Times New Roman" w:cs="Times New Roman"/>
                <w:b/>
                <w:color w:val="000000" w:themeColor="text1"/>
                <w:sz w:val="24"/>
                <w:szCs w:val="24"/>
              </w:rPr>
              <w:t>).</w:t>
            </w:r>
          </w:p>
        </w:tc>
      </w:tr>
    </w:tbl>
    <w:p w14:paraId="7DD2CFA9" w14:textId="77777777" w:rsidR="00950495" w:rsidRPr="003958A3" w:rsidRDefault="00950495" w:rsidP="007B0EE3">
      <w:pPr>
        <w:spacing w:after="0" w:line="276" w:lineRule="auto"/>
        <w:jc w:val="both"/>
        <w:rPr>
          <w:rFonts w:ascii="Times New Roman" w:eastAsia="Arial" w:hAnsi="Times New Roman" w:cs="Times New Roman"/>
          <w:b/>
          <w:color w:val="000000" w:themeColor="text1"/>
        </w:rPr>
      </w:pPr>
    </w:p>
    <w:p w14:paraId="2A00BC3C" w14:textId="06A93540" w:rsidR="00950495" w:rsidRPr="003958A3" w:rsidRDefault="00950495" w:rsidP="003958A3">
      <w:pPr>
        <w:spacing w:after="0" w:line="240"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 xml:space="preserve">Estou ciente de que, se for detectada a falsidade desta declaração e do documento comprobatório emitido pelo Tribunal de Justiça do meu domicílio, estarei sujeito às penalidades legais, inclusive de eliminação deste Exame Nacional, em qualquer fase, após procedimento administrativo regular, em que sejam assegurados o contraditório e a ampla defesa. </w:t>
      </w:r>
    </w:p>
    <w:p w14:paraId="1D7D5D6D" w14:textId="77777777" w:rsidR="002A39B6" w:rsidRPr="003958A3" w:rsidRDefault="002A39B6" w:rsidP="007B0EE3">
      <w:pPr>
        <w:spacing w:after="0" w:line="276" w:lineRule="auto"/>
        <w:jc w:val="both"/>
        <w:rPr>
          <w:rFonts w:ascii="Times New Roman" w:eastAsia="Arial" w:hAnsi="Times New Roman" w:cs="Times New Roman"/>
          <w:color w:val="000000" w:themeColor="text1"/>
        </w:rPr>
      </w:pPr>
    </w:p>
    <w:p w14:paraId="6D75DF55" w14:textId="54A5031B" w:rsidR="002A39B6" w:rsidRPr="003958A3" w:rsidRDefault="002A39B6" w:rsidP="007B0EE3">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Data: ___________________________</w:t>
      </w:r>
    </w:p>
    <w:p w14:paraId="7BC1D34C" w14:textId="77777777" w:rsidR="002A39B6" w:rsidRPr="003958A3" w:rsidRDefault="002A39B6" w:rsidP="007B0EE3">
      <w:pPr>
        <w:spacing w:after="0" w:line="276" w:lineRule="auto"/>
        <w:jc w:val="both"/>
        <w:rPr>
          <w:rFonts w:ascii="Times New Roman" w:eastAsia="Arial" w:hAnsi="Times New Roman" w:cs="Times New Roman"/>
          <w:color w:val="000000" w:themeColor="text1"/>
        </w:rPr>
      </w:pPr>
    </w:p>
    <w:p w14:paraId="40093DD5" w14:textId="6C373E27" w:rsidR="002A39B6" w:rsidRPr="003958A3" w:rsidRDefault="002A39B6" w:rsidP="002A39B6">
      <w:pPr>
        <w:spacing w:after="0" w:line="276" w:lineRule="auto"/>
        <w:jc w:val="center"/>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_________________________________________</w:t>
      </w:r>
    </w:p>
    <w:p w14:paraId="1E585023" w14:textId="23281576" w:rsidR="002A39B6" w:rsidRPr="003958A3" w:rsidRDefault="002A39B6" w:rsidP="002A39B6">
      <w:pPr>
        <w:spacing w:after="0" w:line="276" w:lineRule="auto"/>
        <w:jc w:val="center"/>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Assinatura da pessoa candidata</w:t>
      </w:r>
    </w:p>
    <w:p w14:paraId="53CC02BE" w14:textId="77777777" w:rsidR="002A39B6" w:rsidRPr="003958A3" w:rsidRDefault="002A39B6" w:rsidP="002A39B6">
      <w:pPr>
        <w:pBdr>
          <w:bottom w:val="single" w:sz="12" w:space="1" w:color="auto"/>
        </w:pBdr>
        <w:spacing w:after="0" w:line="276" w:lineRule="auto"/>
        <w:jc w:val="center"/>
        <w:rPr>
          <w:rFonts w:ascii="Times New Roman" w:eastAsia="Arial" w:hAnsi="Times New Roman" w:cs="Times New Roman"/>
          <w:color w:val="000000" w:themeColor="text1"/>
        </w:rPr>
      </w:pPr>
    </w:p>
    <w:p w14:paraId="4C026305" w14:textId="1680AF75" w:rsidR="002A39B6" w:rsidRPr="003958A3" w:rsidRDefault="002A39B6" w:rsidP="002A39B6">
      <w:pPr>
        <w:spacing w:after="0" w:line="276" w:lineRule="auto"/>
        <w:jc w:val="center"/>
        <w:rPr>
          <w:rFonts w:ascii="Times New Roman" w:eastAsia="Arial" w:hAnsi="Times New Roman" w:cs="Times New Roman"/>
          <w:b/>
          <w:color w:val="000000" w:themeColor="text1"/>
          <w:sz w:val="24"/>
          <w:szCs w:val="24"/>
          <w:u w:val="single"/>
        </w:rPr>
      </w:pPr>
      <w:r w:rsidRPr="003958A3">
        <w:rPr>
          <w:rFonts w:ascii="Times New Roman" w:eastAsia="Arial" w:hAnsi="Times New Roman" w:cs="Times New Roman"/>
          <w:b/>
          <w:color w:val="000000" w:themeColor="text1"/>
          <w:sz w:val="24"/>
          <w:szCs w:val="24"/>
          <w:u w:val="single"/>
        </w:rPr>
        <w:t>PARECER DA COMISSÃO DE HETEROIDENTIFICAÇÃO</w:t>
      </w:r>
    </w:p>
    <w:p w14:paraId="26F44C53" w14:textId="77777777" w:rsidR="002A39B6" w:rsidRPr="003958A3" w:rsidRDefault="002A39B6" w:rsidP="002A39B6">
      <w:pPr>
        <w:spacing w:after="0" w:line="276" w:lineRule="auto"/>
        <w:jc w:val="center"/>
        <w:rPr>
          <w:rFonts w:ascii="Times New Roman" w:eastAsia="Arial" w:hAnsi="Times New Roman" w:cs="Times New Roman"/>
          <w:b/>
          <w:color w:val="000000" w:themeColor="text1"/>
          <w:u w:val="single"/>
        </w:rPr>
      </w:pPr>
    </w:p>
    <w:p w14:paraId="0520E35F" w14:textId="6A29E2CE" w:rsidR="002A39B6" w:rsidRPr="003958A3" w:rsidRDefault="002A39B6" w:rsidP="003958A3">
      <w:pPr>
        <w:spacing w:after="0" w:line="240"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Com base no critério exclusivamente fenotípico (características físicas visualmente observáveis, quais sejam, cor da pele, textura do cabelo e traços faciais) previsto no art. 9º, §§ 1º e 2º, da Resolução CNJ nº 541, de 18/12/2023, esta Comissão:</w:t>
      </w:r>
    </w:p>
    <w:p w14:paraId="63EEF298" w14:textId="3AD24457" w:rsidR="002A39B6" w:rsidRPr="003958A3" w:rsidRDefault="002A39B6" w:rsidP="003958A3">
      <w:pPr>
        <w:spacing w:after="0" w:line="240" w:lineRule="auto"/>
        <w:jc w:val="both"/>
        <w:rPr>
          <w:rFonts w:ascii="Times New Roman" w:eastAsia="Arial" w:hAnsi="Times New Roman" w:cs="Times New Roman"/>
          <w:color w:val="000000" w:themeColor="text1"/>
        </w:rPr>
      </w:pPr>
      <w:proofErr w:type="gramStart"/>
      <w:r w:rsidRPr="003958A3">
        <w:rPr>
          <w:rFonts w:ascii="Times New Roman" w:eastAsia="Arial" w:hAnsi="Times New Roman" w:cs="Times New Roman"/>
          <w:color w:val="000000" w:themeColor="text1"/>
        </w:rPr>
        <w:t xml:space="preserve">(  </w:t>
      </w:r>
      <w:proofErr w:type="gramEnd"/>
      <w:r w:rsidRPr="003958A3">
        <w:rPr>
          <w:rFonts w:ascii="Times New Roman" w:eastAsia="Arial" w:hAnsi="Times New Roman" w:cs="Times New Roman"/>
          <w:color w:val="000000" w:themeColor="text1"/>
        </w:rPr>
        <w:t xml:space="preserve"> ) confirma a condição autodeclarada pela pessoa candidata para participar do concurso como negra.</w:t>
      </w:r>
    </w:p>
    <w:p w14:paraId="4254DAFB" w14:textId="50346DEB" w:rsidR="002A39B6" w:rsidRPr="003958A3" w:rsidRDefault="002A39B6" w:rsidP="003958A3">
      <w:pPr>
        <w:spacing w:after="0" w:line="240" w:lineRule="auto"/>
        <w:jc w:val="both"/>
        <w:rPr>
          <w:rFonts w:ascii="Times New Roman" w:eastAsia="Arial" w:hAnsi="Times New Roman" w:cs="Times New Roman"/>
          <w:color w:val="000000" w:themeColor="text1"/>
        </w:rPr>
      </w:pPr>
      <w:proofErr w:type="gramStart"/>
      <w:r w:rsidRPr="003958A3">
        <w:rPr>
          <w:rFonts w:ascii="Times New Roman" w:eastAsia="Arial" w:hAnsi="Times New Roman" w:cs="Times New Roman"/>
          <w:color w:val="000000" w:themeColor="text1"/>
        </w:rPr>
        <w:t xml:space="preserve">(  </w:t>
      </w:r>
      <w:proofErr w:type="gramEnd"/>
      <w:r w:rsidRPr="003958A3">
        <w:rPr>
          <w:rFonts w:ascii="Times New Roman" w:eastAsia="Arial" w:hAnsi="Times New Roman" w:cs="Times New Roman"/>
          <w:color w:val="000000" w:themeColor="text1"/>
        </w:rPr>
        <w:t xml:space="preserve"> ) não confirma a condição autodeclarada da pessoa candidata </w:t>
      </w:r>
      <w:r w:rsidR="003958A3" w:rsidRPr="003958A3">
        <w:rPr>
          <w:rFonts w:ascii="Times New Roman" w:eastAsia="Arial" w:hAnsi="Times New Roman" w:cs="Times New Roman"/>
          <w:color w:val="000000" w:themeColor="text1"/>
        </w:rPr>
        <w:t>para participar do concurso como negra.</w:t>
      </w:r>
    </w:p>
    <w:p w14:paraId="0669BC6C" w14:textId="12A86AB8" w:rsidR="003958A3" w:rsidRPr="003958A3" w:rsidRDefault="003958A3" w:rsidP="003958A3">
      <w:pPr>
        <w:spacing w:after="0" w:line="240" w:lineRule="auto"/>
        <w:jc w:val="both"/>
        <w:rPr>
          <w:rFonts w:ascii="Times New Roman" w:eastAsia="Arial" w:hAnsi="Times New Roman" w:cs="Times New Roman"/>
          <w:color w:val="000000" w:themeColor="text1"/>
        </w:rPr>
      </w:pPr>
      <w:proofErr w:type="gramStart"/>
      <w:r w:rsidRPr="003958A3">
        <w:rPr>
          <w:rFonts w:ascii="Times New Roman" w:eastAsia="Arial" w:hAnsi="Times New Roman" w:cs="Times New Roman"/>
          <w:color w:val="000000" w:themeColor="text1"/>
        </w:rPr>
        <w:t xml:space="preserve">(  </w:t>
      </w:r>
      <w:proofErr w:type="gramEnd"/>
      <w:r w:rsidRPr="003958A3">
        <w:rPr>
          <w:rFonts w:ascii="Times New Roman" w:eastAsia="Arial" w:hAnsi="Times New Roman" w:cs="Times New Roman"/>
          <w:color w:val="000000" w:themeColor="text1"/>
        </w:rPr>
        <w:t xml:space="preserve"> ) conclui que ficou prejudicada a condição autodeclarada pela pessoa candidata para participar do concurso, tendo em vista não ter sido permitida a realização da gravação de imagem e som para fins do procedimento de heteroidentificação (pareceres individuais prejudicados).</w:t>
      </w:r>
    </w:p>
    <w:p w14:paraId="6212DF9F" w14:textId="57DA21FC" w:rsidR="003958A3" w:rsidRPr="003958A3" w:rsidRDefault="003958A3" w:rsidP="003958A3">
      <w:pPr>
        <w:spacing w:after="0" w:line="240" w:lineRule="auto"/>
        <w:jc w:val="both"/>
        <w:rPr>
          <w:rFonts w:ascii="Times New Roman" w:eastAsia="Arial" w:hAnsi="Times New Roman" w:cs="Times New Roman"/>
          <w:color w:val="000000" w:themeColor="text1"/>
        </w:rPr>
      </w:pPr>
      <w:proofErr w:type="gramStart"/>
      <w:r w:rsidRPr="003958A3">
        <w:rPr>
          <w:rFonts w:ascii="Times New Roman" w:eastAsia="Arial" w:hAnsi="Times New Roman" w:cs="Times New Roman"/>
          <w:color w:val="000000" w:themeColor="text1"/>
        </w:rPr>
        <w:t xml:space="preserve">(  </w:t>
      </w:r>
      <w:proofErr w:type="gramEnd"/>
      <w:r w:rsidRPr="003958A3">
        <w:rPr>
          <w:rFonts w:ascii="Times New Roman" w:eastAsia="Arial" w:hAnsi="Times New Roman" w:cs="Times New Roman"/>
          <w:color w:val="000000" w:themeColor="text1"/>
        </w:rPr>
        <w:t xml:space="preserve"> ) conclui que ficou prejudicada a condição autodeclarada da pessoa candidata para participar do concurso como negra tendo em vista não ter apresentado a documentação obrigatória (pareceres individuais prejudicados).</w:t>
      </w:r>
    </w:p>
    <w:p w14:paraId="66569C8F" w14:textId="77777777" w:rsidR="003958A3" w:rsidRPr="003958A3" w:rsidRDefault="003958A3" w:rsidP="002A39B6">
      <w:pPr>
        <w:spacing w:after="0" w:line="276" w:lineRule="auto"/>
        <w:jc w:val="both"/>
        <w:rPr>
          <w:rFonts w:ascii="Times New Roman" w:eastAsia="Arial" w:hAnsi="Times New Roman" w:cs="Times New Roman"/>
          <w:color w:val="000000" w:themeColor="text1"/>
        </w:rPr>
      </w:pPr>
    </w:p>
    <w:p w14:paraId="05F5FB73" w14:textId="00979492"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_________________________, _____ / _____ / _____.</w:t>
      </w:r>
    </w:p>
    <w:p w14:paraId="60F45DC6" w14:textId="53143870" w:rsidR="003958A3" w:rsidRDefault="003958A3" w:rsidP="002A39B6">
      <w:pPr>
        <w:spacing w:after="0" w:line="276"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(local e data)</w:t>
      </w:r>
    </w:p>
    <w:p w14:paraId="4E679957" w14:textId="77777777" w:rsidR="003958A3" w:rsidRPr="003958A3" w:rsidRDefault="003958A3" w:rsidP="002A39B6">
      <w:pPr>
        <w:spacing w:after="0" w:line="276" w:lineRule="auto"/>
        <w:jc w:val="both"/>
        <w:rPr>
          <w:rFonts w:ascii="Times New Roman" w:eastAsia="Arial" w:hAnsi="Times New Roman" w:cs="Times New Roman"/>
          <w:color w:val="000000" w:themeColor="text1"/>
        </w:rPr>
      </w:pPr>
    </w:p>
    <w:p w14:paraId="19BE5DFB" w14:textId="32769D0C" w:rsid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Assinatura dos(as) integrantes da Comissão:</w:t>
      </w:r>
    </w:p>
    <w:p w14:paraId="49C6102E" w14:textId="77777777" w:rsidR="003958A3" w:rsidRPr="003958A3" w:rsidRDefault="003958A3" w:rsidP="002A39B6">
      <w:pPr>
        <w:spacing w:after="0" w:line="276" w:lineRule="auto"/>
        <w:jc w:val="both"/>
        <w:rPr>
          <w:rFonts w:ascii="Times New Roman" w:eastAsia="Arial" w:hAnsi="Times New Roman" w:cs="Times New Roman"/>
          <w:color w:val="000000" w:themeColor="text1"/>
        </w:rPr>
      </w:pPr>
    </w:p>
    <w:p w14:paraId="0B73B173" w14:textId="1DDAA5DE"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Integrante: ____________________________________________________</w:t>
      </w:r>
    </w:p>
    <w:p w14:paraId="681A0479" w14:textId="492A7318"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Integrante: ____________________________________________________</w:t>
      </w:r>
    </w:p>
    <w:p w14:paraId="7C8E3116" w14:textId="75FE233B"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Integrante: ____________________________________________________</w:t>
      </w:r>
    </w:p>
    <w:p w14:paraId="319A9395" w14:textId="121C8C6E"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Integrante: ____________________________________________________</w:t>
      </w:r>
    </w:p>
    <w:p w14:paraId="7D3DA40C" w14:textId="666530F6" w:rsidR="003958A3" w:rsidRPr="003958A3" w:rsidRDefault="003958A3" w:rsidP="002A39B6">
      <w:pPr>
        <w:spacing w:after="0" w:line="276" w:lineRule="auto"/>
        <w:jc w:val="both"/>
        <w:rPr>
          <w:rFonts w:ascii="Times New Roman" w:eastAsia="Arial" w:hAnsi="Times New Roman" w:cs="Times New Roman"/>
          <w:color w:val="000000" w:themeColor="text1"/>
        </w:rPr>
      </w:pPr>
      <w:r w:rsidRPr="003958A3">
        <w:rPr>
          <w:rFonts w:ascii="Times New Roman" w:eastAsia="Arial" w:hAnsi="Times New Roman" w:cs="Times New Roman"/>
          <w:color w:val="000000" w:themeColor="text1"/>
        </w:rPr>
        <w:t>Integrante: ____________________________________________________</w:t>
      </w:r>
    </w:p>
    <w:sectPr w:rsidR="003958A3" w:rsidRPr="003958A3" w:rsidSect="006A5A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FB0"/>
    <w:multiLevelType w:val="hybridMultilevel"/>
    <w:tmpl w:val="D60C247A"/>
    <w:lvl w:ilvl="0" w:tplc="D65E65F4">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E4D4530"/>
    <w:multiLevelType w:val="hybridMultilevel"/>
    <w:tmpl w:val="EC783D5E"/>
    <w:lvl w:ilvl="0" w:tplc="2B1074EC">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2A426443"/>
    <w:multiLevelType w:val="hybridMultilevel"/>
    <w:tmpl w:val="BEAC7836"/>
    <w:lvl w:ilvl="0" w:tplc="217CE5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EE6E1A"/>
    <w:multiLevelType w:val="hybridMultilevel"/>
    <w:tmpl w:val="C2282952"/>
    <w:lvl w:ilvl="0" w:tplc="6F1CFA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CA21527"/>
    <w:multiLevelType w:val="hybridMultilevel"/>
    <w:tmpl w:val="A13ADF4A"/>
    <w:lvl w:ilvl="0" w:tplc="B4EA0B8E">
      <w:start w:val="1"/>
      <w:numFmt w:val="lowerLetter"/>
      <w:lvlText w:val="%1)"/>
      <w:lvlJc w:val="left"/>
      <w:pPr>
        <w:ind w:left="360" w:hanging="360"/>
      </w:pPr>
      <w:rPr>
        <w:rFonts w:ascii="Times New Roman" w:eastAsia="Arial" w:hAnsi="Times New Roman" w:cs="Times New Roman"/>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7F71584B"/>
    <w:multiLevelType w:val="hybridMultilevel"/>
    <w:tmpl w:val="82E62706"/>
    <w:lvl w:ilvl="0" w:tplc="22BE4D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155563">
    <w:abstractNumId w:val="1"/>
  </w:num>
  <w:num w:numId="2" w16cid:durableId="1450079582">
    <w:abstractNumId w:val="4"/>
  </w:num>
  <w:num w:numId="3" w16cid:durableId="1086071456">
    <w:abstractNumId w:val="3"/>
  </w:num>
  <w:num w:numId="4" w16cid:durableId="703680567">
    <w:abstractNumId w:val="5"/>
  </w:num>
  <w:num w:numId="5" w16cid:durableId="1078556869">
    <w:abstractNumId w:val="2"/>
  </w:num>
  <w:num w:numId="6" w16cid:durableId="127077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B8"/>
    <w:rsid w:val="000208FB"/>
    <w:rsid w:val="0002540E"/>
    <w:rsid w:val="00097F62"/>
    <w:rsid w:val="000A59D0"/>
    <w:rsid w:val="000B3E29"/>
    <w:rsid w:val="001B7069"/>
    <w:rsid w:val="002628AE"/>
    <w:rsid w:val="00283DBD"/>
    <w:rsid w:val="002A39B6"/>
    <w:rsid w:val="002B1E96"/>
    <w:rsid w:val="002B32DA"/>
    <w:rsid w:val="002D08EE"/>
    <w:rsid w:val="002D0CC6"/>
    <w:rsid w:val="002F574E"/>
    <w:rsid w:val="003053AA"/>
    <w:rsid w:val="003063FE"/>
    <w:rsid w:val="00323BF5"/>
    <w:rsid w:val="003958A3"/>
    <w:rsid w:val="003D22B9"/>
    <w:rsid w:val="004170AF"/>
    <w:rsid w:val="00442F66"/>
    <w:rsid w:val="004557B1"/>
    <w:rsid w:val="004C1978"/>
    <w:rsid w:val="005177A5"/>
    <w:rsid w:val="00530805"/>
    <w:rsid w:val="0057248E"/>
    <w:rsid w:val="00581F02"/>
    <w:rsid w:val="00582EB8"/>
    <w:rsid w:val="005A3A45"/>
    <w:rsid w:val="005B05DD"/>
    <w:rsid w:val="005D2CA5"/>
    <w:rsid w:val="005F14E2"/>
    <w:rsid w:val="00606DE2"/>
    <w:rsid w:val="00656DC3"/>
    <w:rsid w:val="006A5A86"/>
    <w:rsid w:val="00781D52"/>
    <w:rsid w:val="0078311F"/>
    <w:rsid w:val="007A029B"/>
    <w:rsid w:val="007B0EE3"/>
    <w:rsid w:val="007C4A3B"/>
    <w:rsid w:val="007D32FE"/>
    <w:rsid w:val="00842456"/>
    <w:rsid w:val="00876FD5"/>
    <w:rsid w:val="00925625"/>
    <w:rsid w:val="00936208"/>
    <w:rsid w:val="00950495"/>
    <w:rsid w:val="00986020"/>
    <w:rsid w:val="009B28BF"/>
    <w:rsid w:val="009D3E81"/>
    <w:rsid w:val="00A06C30"/>
    <w:rsid w:val="00A4013E"/>
    <w:rsid w:val="00AA3F7E"/>
    <w:rsid w:val="00AE5FAF"/>
    <w:rsid w:val="00B11CA9"/>
    <w:rsid w:val="00C11C8E"/>
    <w:rsid w:val="00C906F7"/>
    <w:rsid w:val="00CE43CF"/>
    <w:rsid w:val="00CE774D"/>
    <w:rsid w:val="00D77D25"/>
    <w:rsid w:val="00DC2171"/>
    <w:rsid w:val="00E146B7"/>
    <w:rsid w:val="00E273E2"/>
    <w:rsid w:val="00E84AA0"/>
    <w:rsid w:val="00F429EF"/>
    <w:rsid w:val="00FA7C12"/>
    <w:rsid w:val="00FE5571"/>
    <w:rsid w:val="00FF2118"/>
    <w:rsid w:val="09C3725A"/>
    <w:rsid w:val="524865B8"/>
    <w:rsid w:val="5AD4E8BB"/>
    <w:rsid w:val="68D5B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A7DA"/>
  <w15:chartTrackingRefBased/>
  <w15:docId w15:val="{82C0EFF1-3021-47D6-9929-8FBA43F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E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82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rsid w:val="005F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2118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Keilla Cristiane</dc:creator>
  <cp:keywords/>
  <dc:description/>
  <cp:lastModifiedBy>Cláudia Franco</cp:lastModifiedBy>
  <cp:revision>2</cp:revision>
  <dcterms:created xsi:type="dcterms:W3CDTF">2025-02-18T10:15:00Z</dcterms:created>
  <dcterms:modified xsi:type="dcterms:W3CDTF">2025-02-18T10:15:00Z</dcterms:modified>
</cp:coreProperties>
</file>